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68C" w:rsidRPr="00CB3907" w:rsidRDefault="00CB3907" w:rsidP="0020698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CB3907">
        <w:rPr>
          <w:rFonts w:cstheme="minorHAnsi"/>
          <w:b/>
          <w:sz w:val="24"/>
          <w:szCs w:val="24"/>
        </w:rPr>
        <w:t>АНАЛИЗ ПРОВЕДЕНИЯ СЕМИНАРОВ</w:t>
      </w:r>
    </w:p>
    <w:p w:rsidR="00CB3907" w:rsidRPr="00CB3907" w:rsidRDefault="0026368C" w:rsidP="004964A7">
      <w:pPr>
        <w:pStyle w:val="a4"/>
        <w:numPr>
          <w:ilvl w:val="0"/>
          <w:numId w:val="2"/>
        </w:numPr>
        <w:tabs>
          <w:tab w:val="left" w:pos="423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Дата ________________________</w:t>
      </w:r>
      <w:r w:rsidR="004964A7" w:rsidRPr="00CB3907">
        <w:rPr>
          <w:rFonts w:cstheme="minorHAnsi"/>
          <w:sz w:val="24"/>
          <w:szCs w:val="24"/>
        </w:rPr>
        <w:t xml:space="preserve"> </w:t>
      </w:r>
      <w:r w:rsidR="004964A7" w:rsidRPr="00CB3907">
        <w:rPr>
          <w:rFonts w:cstheme="minorHAnsi"/>
          <w:sz w:val="24"/>
          <w:szCs w:val="24"/>
        </w:rPr>
        <w:tab/>
      </w:r>
      <w:r w:rsidR="00AB2DCE" w:rsidRPr="00CB3907">
        <w:rPr>
          <w:rFonts w:cstheme="minorHAnsi"/>
          <w:sz w:val="24"/>
          <w:szCs w:val="24"/>
        </w:rPr>
        <w:t xml:space="preserve">                       </w:t>
      </w:r>
    </w:p>
    <w:p w:rsidR="00CB3907" w:rsidRPr="00CB3907" w:rsidRDefault="00CB3907" w:rsidP="0020698C">
      <w:pPr>
        <w:pStyle w:val="a4"/>
        <w:numPr>
          <w:ilvl w:val="0"/>
          <w:numId w:val="2"/>
        </w:numPr>
        <w:tabs>
          <w:tab w:val="left" w:pos="423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Школа _______________________</w:t>
      </w:r>
    </w:p>
    <w:p w:rsidR="00CB3907" w:rsidRPr="00CB3907" w:rsidRDefault="00CB3907" w:rsidP="0020698C">
      <w:pPr>
        <w:pStyle w:val="a4"/>
        <w:numPr>
          <w:ilvl w:val="0"/>
          <w:numId w:val="2"/>
        </w:numPr>
        <w:tabs>
          <w:tab w:val="left" w:pos="423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Учитель_______________________________</w:t>
      </w:r>
    </w:p>
    <w:p w:rsidR="00CB3907" w:rsidRPr="00CB3907" w:rsidRDefault="00CB3907" w:rsidP="0020698C">
      <w:pPr>
        <w:pStyle w:val="a4"/>
        <w:numPr>
          <w:ilvl w:val="0"/>
          <w:numId w:val="2"/>
        </w:numPr>
        <w:tabs>
          <w:tab w:val="left" w:pos="423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ПРЕДМЕТ</w:t>
      </w:r>
      <w:r w:rsidR="0026368C" w:rsidRPr="00CB3907">
        <w:rPr>
          <w:rFonts w:cstheme="minorHAnsi"/>
          <w:sz w:val="24"/>
          <w:szCs w:val="24"/>
        </w:rPr>
        <w:t>____________________________________</w:t>
      </w:r>
      <w:r w:rsidR="0020698C" w:rsidRPr="00CB3907">
        <w:rPr>
          <w:rFonts w:cstheme="minorHAnsi"/>
          <w:sz w:val="24"/>
          <w:szCs w:val="24"/>
        </w:rPr>
        <w:t>_________________________</w:t>
      </w:r>
    </w:p>
    <w:p w:rsidR="00CB3907" w:rsidRPr="00CB3907" w:rsidRDefault="0026368C" w:rsidP="0020698C">
      <w:pPr>
        <w:pStyle w:val="a4"/>
        <w:numPr>
          <w:ilvl w:val="0"/>
          <w:numId w:val="2"/>
        </w:numPr>
        <w:tabs>
          <w:tab w:val="left" w:pos="423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Тема__________________________________________________</w:t>
      </w:r>
      <w:r w:rsidR="00CB3907" w:rsidRPr="00CB3907">
        <w:rPr>
          <w:rFonts w:cstheme="minorHAnsi"/>
          <w:sz w:val="24"/>
          <w:szCs w:val="24"/>
        </w:rPr>
        <w:t>__________________________</w:t>
      </w:r>
    </w:p>
    <w:p w:rsidR="00BB4A9F" w:rsidRPr="00CB3907" w:rsidRDefault="0026368C" w:rsidP="0020698C">
      <w:pPr>
        <w:pStyle w:val="a4"/>
        <w:numPr>
          <w:ilvl w:val="0"/>
          <w:numId w:val="2"/>
        </w:numPr>
        <w:tabs>
          <w:tab w:val="left" w:pos="423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Цель____________________________________________________________________________</w:t>
      </w:r>
    </w:p>
    <w:p w:rsidR="00BB4A9F" w:rsidRPr="00CB3907" w:rsidRDefault="004964A7" w:rsidP="00BB4A9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B3907">
        <w:rPr>
          <w:rFonts w:cstheme="minorHAnsi"/>
          <w:b/>
          <w:sz w:val="24"/>
          <w:szCs w:val="24"/>
        </w:rPr>
        <w:t>Уровень</w:t>
      </w:r>
      <w:r w:rsidR="00BB4A9F" w:rsidRPr="00CB3907">
        <w:rPr>
          <w:rFonts w:cstheme="minorHAnsi"/>
          <w:b/>
          <w:sz w:val="24"/>
          <w:szCs w:val="24"/>
        </w:rPr>
        <w:t xml:space="preserve"> проведения</w:t>
      </w:r>
      <w:r w:rsidRPr="00CB3907">
        <w:rPr>
          <w:rFonts w:cstheme="minorHAnsi"/>
          <w:b/>
          <w:sz w:val="24"/>
          <w:szCs w:val="24"/>
        </w:rPr>
        <w:t xml:space="preserve"> мероприятия (кол-во баллов)</w:t>
      </w:r>
      <w:r w:rsidR="00BB4A9F" w:rsidRPr="00CB3907">
        <w:rPr>
          <w:rFonts w:cstheme="minorHAnsi"/>
          <w:b/>
          <w:sz w:val="24"/>
          <w:szCs w:val="24"/>
        </w:rPr>
        <w:t>:</w:t>
      </w:r>
    </w:p>
    <w:p w:rsidR="00BB4A9F" w:rsidRPr="00CB3907" w:rsidRDefault="00BB7783" w:rsidP="00BB4A9F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CB3907">
        <w:rPr>
          <w:rFonts w:cstheme="minorHAnsi"/>
          <w:sz w:val="24"/>
          <w:szCs w:val="24"/>
        </w:rPr>
        <w:t>Высокий – 34</w:t>
      </w:r>
      <w:r w:rsidR="004964A7" w:rsidRPr="00CB3907">
        <w:rPr>
          <w:rFonts w:cstheme="minorHAnsi"/>
          <w:sz w:val="24"/>
          <w:szCs w:val="24"/>
        </w:rPr>
        <w:t>-</w:t>
      </w:r>
      <w:proofErr w:type="gramStart"/>
      <w:r w:rsidR="004964A7" w:rsidRPr="00CB3907">
        <w:rPr>
          <w:rFonts w:cstheme="minorHAnsi"/>
          <w:sz w:val="24"/>
          <w:szCs w:val="24"/>
        </w:rPr>
        <w:t>30;  Д</w:t>
      </w:r>
      <w:r w:rsidR="00BB4A9F" w:rsidRPr="00CB3907">
        <w:rPr>
          <w:rFonts w:cstheme="minorHAnsi"/>
          <w:sz w:val="24"/>
          <w:szCs w:val="24"/>
        </w:rPr>
        <w:t>остаточный</w:t>
      </w:r>
      <w:proofErr w:type="gramEnd"/>
      <w:r w:rsidR="004964A7" w:rsidRPr="00CB3907">
        <w:rPr>
          <w:rFonts w:cstheme="minorHAnsi"/>
          <w:sz w:val="24"/>
          <w:szCs w:val="24"/>
        </w:rPr>
        <w:t xml:space="preserve"> – 29-23;  С</w:t>
      </w:r>
      <w:r w:rsidR="00BB4A9F" w:rsidRPr="00CB3907">
        <w:rPr>
          <w:rFonts w:cstheme="minorHAnsi"/>
          <w:sz w:val="24"/>
          <w:szCs w:val="24"/>
        </w:rPr>
        <w:t>редний</w:t>
      </w:r>
      <w:r w:rsidR="004964A7" w:rsidRPr="00CB3907">
        <w:rPr>
          <w:rFonts w:cstheme="minorHAnsi"/>
          <w:sz w:val="24"/>
          <w:szCs w:val="24"/>
        </w:rPr>
        <w:t xml:space="preserve"> -22-17, Н</w:t>
      </w:r>
      <w:r w:rsidR="00BB4A9F" w:rsidRPr="00CB3907">
        <w:rPr>
          <w:rFonts w:cstheme="minorHAnsi"/>
          <w:sz w:val="24"/>
          <w:szCs w:val="24"/>
        </w:rPr>
        <w:t>изкий</w:t>
      </w:r>
      <w:r w:rsidR="004964A7" w:rsidRPr="00CB3907">
        <w:rPr>
          <w:rFonts w:cstheme="minorHAnsi"/>
          <w:sz w:val="24"/>
          <w:szCs w:val="24"/>
        </w:rPr>
        <w:t xml:space="preserve"> -16-1 баллов.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59"/>
        <w:gridCol w:w="1897"/>
      </w:tblGrid>
      <w:tr w:rsidR="00BB4A9F" w:rsidRPr="00CB3907" w:rsidTr="0002725C">
        <w:tc>
          <w:tcPr>
            <w:tcW w:w="8559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 xml:space="preserve">Методические требования к организации и проведению </w:t>
            </w:r>
          </w:p>
          <w:p w:rsidR="00BB4A9F" w:rsidRPr="00CB3907" w:rsidRDefault="00CB3907" w:rsidP="00BB4A9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>семинара</w:t>
            </w:r>
          </w:p>
        </w:tc>
        <w:tc>
          <w:tcPr>
            <w:tcW w:w="1897" w:type="dxa"/>
          </w:tcPr>
          <w:p w:rsidR="004964A7" w:rsidRPr="00CB3907" w:rsidRDefault="004964A7" w:rsidP="004964A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 xml:space="preserve">Шкала баллов </w:t>
            </w:r>
          </w:p>
          <w:p w:rsidR="00BB4A9F" w:rsidRPr="00CB3907" w:rsidRDefault="004964A7" w:rsidP="004964A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>от 0-2</w:t>
            </w: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BB4A9F" w:rsidP="00BB4A9F">
            <w:pPr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>Анализ готовности: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BB4A9F" w:rsidP="000B430F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Актуальность</w:t>
            </w:r>
            <w:r w:rsidR="000B430F" w:rsidRPr="00CB3907">
              <w:rPr>
                <w:rFonts w:cstheme="minorHAnsi"/>
                <w:sz w:val="24"/>
                <w:szCs w:val="24"/>
              </w:rPr>
              <w:t>,</w:t>
            </w:r>
            <w:r w:rsidRPr="00CB3907">
              <w:rPr>
                <w:rFonts w:cstheme="minorHAnsi"/>
                <w:sz w:val="24"/>
                <w:szCs w:val="24"/>
              </w:rPr>
              <w:t xml:space="preserve"> практическая </w:t>
            </w:r>
            <w:r w:rsidR="000B430F" w:rsidRPr="00CB3907">
              <w:rPr>
                <w:rFonts w:cstheme="minorHAnsi"/>
                <w:sz w:val="24"/>
                <w:szCs w:val="24"/>
              </w:rPr>
              <w:t>значимость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2725C" w:rsidRPr="00CB3907" w:rsidTr="0002725C">
        <w:tc>
          <w:tcPr>
            <w:tcW w:w="8559" w:type="dxa"/>
          </w:tcPr>
          <w:p w:rsidR="0002725C" w:rsidRPr="00CB3907" w:rsidRDefault="0002725C" w:rsidP="000B430F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Структура семинара.</w:t>
            </w:r>
          </w:p>
        </w:tc>
        <w:tc>
          <w:tcPr>
            <w:tcW w:w="1897" w:type="dxa"/>
          </w:tcPr>
          <w:p w:rsidR="0002725C" w:rsidRPr="00CB3907" w:rsidRDefault="0002725C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0B430F" w:rsidP="000B430F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Соответствие</w:t>
            </w:r>
            <w:r w:rsidR="00BB4A9F" w:rsidRPr="00CB3907">
              <w:rPr>
                <w:rFonts w:cstheme="minorHAnsi"/>
                <w:sz w:val="24"/>
                <w:szCs w:val="24"/>
              </w:rPr>
              <w:t xml:space="preserve"> цел</w:t>
            </w:r>
            <w:r w:rsidRPr="00CB3907">
              <w:rPr>
                <w:rFonts w:cstheme="minorHAnsi"/>
                <w:sz w:val="24"/>
                <w:szCs w:val="24"/>
              </w:rPr>
              <w:t xml:space="preserve">ям </w:t>
            </w:r>
            <w:r w:rsidR="00BB4A9F" w:rsidRPr="00CB3907">
              <w:rPr>
                <w:rFonts w:cstheme="minorHAnsi"/>
                <w:sz w:val="24"/>
                <w:szCs w:val="24"/>
              </w:rPr>
              <w:t>и задач</w:t>
            </w:r>
            <w:r w:rsidRPr="00CB3907">
              <w:rPr>
                <w:rFonts w:cstheme="minorHAnsi"/>
                <w:sz w:val="24"/>
                <w:szCs w:val="24"/>
              </w:rPr>
              <w:t>ам</w:t>
            </w:r>
            <w:r w:rsidR="00BB4A9F" w:rsidRPr="00CB3907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02725C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Задачи семинара.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02725C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 xml:space="preserve">Используемые средства. 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BB4A9F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Использование наглядности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BB4A9F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Использование</w:t>
            </w:r>
            <w:r w:rsidR="004964A7" w:rsidRPr="00CB3907">
              <w:rPr>
                <w:rFonts w:cstheme="minorHAnsi"/>
                <w:sz w:val="24"/>
                <w:szCs w:val="24"/>
              </w:rPr>
              <w:t xml:space="preserve"> ТСО, </w:t>
            </w:r>
            <w:r w:rsidRPr="00CB3907">
              <w:rPr>
                <w:rFonts w:cstheme="minorHAnsi"/>
                <w:sz w:val="24"/>
                <w:szCs w:val="24"/>
              </w:rPr>
              <w:t xml:space="preserve"> современных компьютерных технологий и презентаций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02725C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Мотивационная обеспеченность семинара.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E86499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Привлечение специалистов</w:t>
            </w:r>
            <w:r w:rsidR="000B389C" w:rsidRPr="00CB3907">
              <w:rPr>
                <w:rFonts w:cstheme="minorHAnsi"/>
                <w:sz w:val="24"/>
                <w:szCs w:val="24"/>
              </w:rPr>
              <w:t>/гостей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B430F" w:rsidRPr="00CB3907" w:rsidTr="0002725C">
        <w:tc>
          <w:tcPr>
            <w:tcW w:w="8559" w:type="dxa"/>
          </w:tcPr>
          <w:p w:rsidR="000B430F" w:rsidRPr="00CB3907" w:rsidRDefault="000B430F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Участие детей в организации</w:t>
            </w:r>
          </w:p>
        </w:tc>
        <w:tc>
          <w:tcPr>
            <w:tcW w:w="1897" w:type="dxa"/>
          </w:tcPr>
          <w:p w:rsidR="000B430F" w:rsidRPr="00CB3907" w:rsidRDefault="000B430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4964A7" w:rsidP="0002725C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 xml:space="preserve">Информационная насыщенность </w:t>
            </w:r>
            <w:r w:rsidR="0002725C">
              <w:rPr>
                <w:rFonts w:cstheme="minorHAnsi"/>
                <w:sz w:val="24"/>
                <w:szCs w:val="24"/>
              </w:rPr>
              <w:t>семинара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4A9F" w:rsidRPr="00CB3907" w:rsidTr="0002725C">
        <w:tc>
          <w:tcPr>
            <w:tcW w:w="8559" w:type="dxa"/>
          </w:tcPr>
          <w:p w:rsidR="00BB4A9F" w:rsidRPr="00CB3907" w:rsidRDefault="00E86499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Рациональность  использования времени</w:t>
            </w:r>
          </w:p>
        </w:tc>
        <w:tc>
          <w:tcPr>
            <w:tcW w:w="1897" w:type="dxa"/>
          </w:tcPr>
          <w:p w:rsidR="00BB4A9F" w:rsidRPr="00CB3907" w:rsidRDefault="00BB4A9F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8559" w:type="dxa"/>
          </w:tcPr>
          <w:p w:rsidR="00E86499" w:rsidRPr="00CB3907" w:rsidRDefault="00E86499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Содержание материала: логичность, последовательность,</w:t>
            </w:r>
            <w:r w:rsidR="004964A7" w:rsidRPr="00CB3907">
              <w:rPr>
                <w:rFonts w:cstheme="minorHAnsi"/>
                <w:sz w:val="24"/>
                <w:szCs w:val="24"/>
              </w:rPr>
              <w:t xml:space="preserve"> д</w:t>
            </w:r>
            <w:r w:rsidRPr="00CB3907">
              <w:rPr>
                <w:rFonts w:cstheme="minorHAnsi"/>
                <w:sz w:val="24"/>
                <w:szCs w:val="24"/>
              </w:rPr>
              <w:t>оступность, связь с жизнью, опора на жизненный опыт</w:t>
            </w:r>
          </w:p>
        </w:tc>
        <w:tc>
          <w:tcPr>
            <w:tcW w:w="1897" w:type="dxa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8559" w:type="dxa"/>
          </w:tcPr>
          <w:p w:rsidR="00E86499" w:rsidRPr="00CB3907" w:rsidRDefault="00E86499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Роль педагога (педагогический такт, культура речи, эмоциональность)</w:t>
            </w:r>
          </w:p>
        </w:tc>
        <w:tc>
          <w:tcPr>
            <w:tcW w:w="1897" w:type="dxa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8559" w:type="dxa"/>
          </w:tcPr>
          <w:p w:rsidR="00E86499" w:rsidRPr="00CB3907" w:rsidRDefault="000B430F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Соблюдение структуры проведения мероприятия</w:t>
            </w:r>
          </w:p>
        </w:tc>
        <w:tc>
          <w:tcPr>
            <w:tcW w:w="1897" w:type="dxa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7502DC">
        <w:trPr>
          <w:trHeight w:val="352"/>
        </w:trPr>
        <w:tc>
          <w:tcPr>
            <w:tcW w:w="8559" w:type="dxa"/>
          </w:tcPr>
          <w:p w:rsidR="00E86499" w:rsidRPr="00CB3907" w:rsidRDefault="00E86499" w:rsidP="0002725C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sz w:val="24"/>
                <w:szCs w:val="24"/>
              </w:rPr>
              <w:t>Активность</w:t>
            </w:r>
            <w:r w:rsidR="000B430F" w:rsidRPr="00CB3907">
              <w:rPr>
                <w:rFonts w:cstheme="minorHAnsi"/>
                <w:sz w:val="24"/>
                <w:szCs w:val="24"/>
              </w:rPr>
              <w:t>,</w:t>
            </w:r>
            <w:r w:rsidRPr="00CB3907">
              <w:rPr>
                <w:rFonts w:cstheme="minorHAnsi"/>
                <w:sz w:val="24"/>
                <w:szCs w:val="24"/>
              </w:rPr>
              <w:t xml:space="preserve"> самостоятельность и инициативность </w:t>
            </w:r>
            <w:r w:rsidR="0002725C">
              <w:rPr>
                <w:rFonts w:cstheme="minorHAnsi"/>
                <w:sz w:val="24"/>
                <w:szCs w:val="24"/>
              </w:rPr>
              <w:t>педагогов</w:t>
            </w:r>
          </w:p>
        </w:tc>
        <w:tc>
          <w:tcPr>
            <w:tcW w:w="1897" w:type="dxa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2725C" w:rsidRPr="00CB3907" w:rsidTr="0002725C">
        <w:tc>
          <w:tcPr>
            <w:tcW w:w="8559" w:type="dxa"/>
          </w:tcPr>
          <w:p w:rsidR="0002725C" w:rsidRPr="00CB3907" w:rsidRDefault="0002725C" w:rsidP="0002725C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Материалы к семинару. Наличие доклада.</w:t>
            </w:r>
          </w:p>
        </w:tc>
        <w:tc>
          <w:tcPr>
            <w:tcW w:w="1897" w:type="dxa"/>
          </w:tcPr>
          <w:p w:rsidR="0002725C" w:rsidRPr="00CB3907" w:rsidRDefault="0002725C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2725C" w:rsidRPr="00CB3907" w:rsidTr="0002725C">
        <w:tc>
          <w:tcPr>
            <w:tcW w:w="8559" w:type="dxa"/>
          </w:tcPr>
          <w:p w:rsidR="0002725C" w:rsidRPr="00CB3907" w:rsidRDefault="0002725C" w:rsidP="0002725C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Методы.</w:t>
            </w:r>
          </w:p>
        </w:tc>
        <w:tc>
          <w:tcPr>
            <w:tcW w:w="1897" w:type="dxa"/>
          </w:tcPr>
          <w:p w:rsidR="0002725C" w:rsidRPr="00CB3907" w:rsidRDefault="0002725C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B3907" w:rsidRPr="00CB3907" w:rsidTr="0002725C">
        <w:tc>
          <w:tcPr>
            <w:tcW w:w="8559" w:type="dxa"/>
          </w:tcPr>
          <w:p w:rsidR="00CB3907" w:rsidRPr="00CB3907" w:rsidRDefault="00CB3907" w:rsidP="004964A7">
            <w:pPr>
              <w:pStyle w:val="a4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1897" w:type="dxa"/>
          </w:tcPr>
          <w:p w:rsidR="00CB3907" w:rsidRPr="00CB3907" w:rsidRDefault="00CB3907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964A7" w:rsidRPr="00CB3907" w:rsidTr="0002725C">
        <w:tc>
          <w:tcPr>
            <w:tcW w:w="10456" w:type="dxa"/>
            <w:gridSpan w:val="2"/>
          </w:tcPr>
          <w:p w:rsidR="004964A7" w:rsidRPr="00CB3907" w:rsidRDefault="004964A7" w:rsidP="000B43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E86499">
            <w:pPr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>Выводы</w:t>
            </w: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6499" w:rsidRPr="00CB3907" w:rsidTr="0002725C">
        <w:tc>
          <w:tcPr>
            <w:tcW w:w="10456" w:type="dxa"/>
            <w:gridSpan w:val="2"/>
          </w:tcPr>
          <w:p w:rsidR="00E86499" w:rsidRPr="00CB3907" w:rsidRDefault="00E86499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0698C" w:rsidRPr="00CB3907" w:rsidTr="0002725C">
        <w:tc>
          <w:tcPr>
            <w:tcW w:w="10456" w:type="dxa"/>
            <w:gridSpan w:val="2"/>
          </w:tcPr>
          <w:p w:rsidR="0020698C" w:rsidRPr="00CB3907" w:rsidRDefault="0020698C" w:rsidP="0020698C">
            <w:pPr>
              <w:rPr>
                <w:rFonts w:cstheme="minorHAnsi"/>
                <w:b/>
                <w:sz w:val="24"/>
                <w:szCs w:val="24"/>
              </w:rPr>
            </w:pPr>
            <w:r w:rsidRPr="00CB3907">
              <w:rPr>
                <w:rFonts w:cstheme="minorHAnsi"/>
                <w:b/>
                <w:sz w:val="24"/>
                <w:szCs w:val="24"/>
              </w:rPr>
              <w:t>Рекомендации:</w:t>
            </w:r>
          </w:p>
        </w:tc>
      </w:tr>
      <w:tr w:rsidR="0020698C" w:rsidRPr="00CB3907" w:rsidTr="0002725C">
        <w:tc>
          <w:tcPr>
            <w:tcW w:w="10456" w:type="dxa"/>
            <w:gridSpan w:val="2"/>
          </w:tcPr>
          <w:p w:rsidR="0020698C" w:rsidRPr="00CB3907" w:rsidRDefault="0020698C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B3907" w:rsidRPr="00CB3907" w:rsidTr="0002725C">
        <w:tc>
          <w:tcPr>
            <w:tcW w:w="10456" w:type="dxa"/>
            <w:gridSpan w:val="2"/>
          </w:tcPr>
          <w:p w:rsidR="00CB3907" w:rsidRPr="00CB3907" w:rsidRDefault="00CB3907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B3907" w:rsidRPr="00CB3907" w:rsidTr="0002725C">
        <w:tc>
          <w:tcPr>
            <w:tcW w:w="10456" w:type="dxa"/>
            <w:gridSpan w:val="2"/>
          </w:tcPr>
          <w:p w:rsidR="00CB3907" w:rsidRPr="00CB3907" w:rsidRDefault="00CB3907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B3907" w:rsidRPr="00CB3907" w:rsidTr="0002725C">
        <w:tc>
          <w:tcPr>
            <w:tcW w:w="10456" w:type="dxa"/>
            <w:gridSpan w:val="2"/>
          </w:tcPr>
          <w:p w:rsidR="00CB3907" w:rsidRPr="00CB3907" w:rsidRDefault="00CB3907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B3907" w:rsidRPr="00CB3907" w:rsidTr="0002725C">
        <w:tc>
          <w:tcPr>
            <w:tcW w:w="10456" w:type="dxa"/>
            <w:gridSpan w:val="2"/>
          </w:tcPr>
          <w:p w:rsidR="00CB3907" w:rsidRPr="00CB3907" w:rsidRDefault="00CB3907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0698C" w:rsidRPr="00CB3907" w:rsidTr="0002725C">
        <w:tc>
          <w:tcPr>
            <w:tcW w:w="10456" w:type="dxa"/>
            <w:gridSpan w:val="2"/>
          </w:tcPr>
          <w:p w:rsidR="0020698C" w:rsidRPr="00CB3907" w:rsidRDefault="0020698C" w:rsidP="00BB4A9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964A7" w:rsidRPr="00CB3907" w:rsidTr="0002725C">
        <w:tc>
          <w:tcPr>
            <w:tcW w:w="10456" w:type="dxa"/>
            <w:gridSpan w:val="2"/>
          </w:tcPr>
          <w:p w:rsidR="004964A7" w:rsidRPr="00CB3907" w:rsidRDefault="004964A7" w:rsidP="0020698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E5668C" w:rsidRDefault="00CB3907" w:rsidP="00AC427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методист </w:t>
      </w:r>
      <w:r w:rsidR="000B430F">
        <w:rPr>
          <w:b/>
          <w:sz w:val="24"/>
          <w:szCs w:val="24"/>
        </w:rPr>
        <w:t xml:space="preserve"> </w:t>
      </w:r>
      <w:r w:rsidR="004964A7">
        <w:rPr>
          <w:b/>
          <w:sz w:val="24"/>
          <w:szCs w:val="24"/>
        </w:rPr>
        <w:t xml:space="preserve">    ___________________</w:t>
      </w:r>
      <w:r w:rsidR="00AC4273">
        <w:rPr>
          <w:b/>
          <w:sz w:val="24"/>
          <w:szCs w:val="24"/>
        </w:rPr>
        <w:t xml:space="preserve">_______________ </w:t>
      </w:r>
      <w:r>
        <w:rPr>
          <w:b/>
          <w:sz w:val="24"/>
          <w:szCs w:val="24"/>
        </w:rPr>
        <w:t>ФИО_________________</w:t>
      </w:r>
      <w:r w:rsidR="00AC4273">
        <w:rPr>
          <w:b/>
          <w:sz w:val="24"/>
          <w:szCs w:val="24"/>
        </w:rPr>
        <w:t xml:space="preserve">     </w:t>
      </w:r>
    </w:p>
    <w:p w:rsidR="00B46639" w:rsidRDefault="00B46639" w:rsidP="007502DC">
      <w:pPr>
        <w:pStyle w:val="a5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B46639" w:rsidRDefault="00B46639" w:rsidP="007502DC">
      <w:pPr>
        <w:pStyle w:val="a5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B46639" w:rsidRDefault="00B46639" w:rsidP="007502DC">
      <w:pPr>
        <w:pStyle w:val="a5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B46639" w:rsidRDefault="00B46639" w:rsidP="007502DC">
      <w:pPr>
        <w:pStyle w:val="a5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Default="007502DC" w:rsidP="007502DC">
      <w:pPr>
        <w:pStyle w:val="a5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Пояснение к таблице.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46639" w:rsidRDefault="00B46639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573">
        <w:rPr>
          <w:rFonts w:ascii="Times New Roman" w:hAnsi="Times New Roman" w:cs="Times New Roman"/>
          <w:sz w:val="24"/>
          <w:szCs w:val="24"/>
          <w:u w:val="single"/>
        </w:rPr>
        <w:t>1.Тема семинара:</w:t>
      </w:r>
    </w:p>
    <w:p w:rsidR="007502DC" w:rsidRPr="00F63946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573">
        <w:rPr>
          <w:rFonts w:ascii="Times New Roman" w:hAnsi="Times New Roman" w:cs="Times New Roman"/>
          <w:bCs/>
          <w:sz w:val="24"/>
          <w:szCs w:val="24"/>
        </w:rPr>
        <w:t>«Проектирование как форма повышения методической грамотности педагога дополнительного образования»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573">
        <w:rPr>
          <w:rFonts w:ascii="Times New Roman" w:hAnsi="Times New Roman" w:cs="Times New Roman"/>
          <w:sz w:val="24"/>
          <w:szCs w:val="24"/>
          <w:u w:val="single"/>
        </w:rPr>
        <w:t>2.Тип семинара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B644CC">
        <w:rPr>
          <w:rFonts w:ascii="Times New Roman" w:hAnsi="Times New Roman" w:cs="Times New Roman"/>
          <w:sz w:val="24"/>
          <w:szCs w:val="24"/>
        </w:rPr>
        <w:t xml:space="preserve"> теоретический.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3573">
        <w:rPr>
          <w:rFonts w:ascii="Times New Roman" w:hAnsi="Times New Roman" w:cs="Times New Roman"/>
          <w:sz w:val="24"/>
          <w:szCs w:val="24"/>
          <w:u w:val="single"/>
        </w:rPr>
        <w:t>3.Цель семинара:</w:t>
      </w:r>
      <w:r w:rsidRPr="00F639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3573">
        <w:rPr>
          <w:rFonts w:ascii="Times New Roman" w:hAnsi="Times New Roman" w:cs="Times New Roman"/>
          <w:bCs/>
          <w:sz w:val="24"/>
          <w:szCs w:val="24"/>
        </w:rPr>
        <w:t xml:space="preserve">повышение мотивации и формирование интереса к процессу и </w:t>
      </w:r>
      <w:proofErr w:type="gramStart"/>
      <w:r w:rsidRPr="00BF3573">
        <w:rPr>
          <w:rFonts w:ascii="Times New Roman" w:hAnsi="Times New Roman" w:cs="Times New Roman"/>
          <w:bCs/>
          <w:sz w:val="24"/>
          <w:szCs w:val="24"/>
        </w:rPr>
        <w:t>результату  метода</w:t>
      </w:r>
      <w:proofErr w:type="gramEnd"/>
      <w:r w:rsidRPr="00BF3573">
        <w:rPr>
          <w:rFonts w:ascii="Times New Roman" w:hAnsi="Times New Roman" w:cs="Times New Roman"/>
          <w:bCs/>
          <w:sz w:val="24"/>
          <w:szCs w:val="24"/>
        </w:rPr>
        <w:t xml:space="preserve"> проектирования.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Pr="00BF3573" w:rsidRDefault="007502DC" w:rsidP="007502DC">
      <w:pPr>
        <w:pStyle w:val="a5"/>
        <w:jc w:val="both"/>
        <w:rPr>
          <w:u w:val="single"/>
        </w:rPr>
      </w:pPr>
      <w:r w:rsidRPr="00BF3573">
        <w:rPr>
          <w:rFonts w:ascii="Times New Roman" w:hAnsi="Times New Roman" w:cs="Times New Roman"/>
          <w:sz w:val="24"/>
          <w:szCs w:val="24"/>
          <w:u w:val="single"/>
        </w:rPr>
        <w:t xml:space="preserve">4.Задачи семинара: </w:t>
      </w:r>
    </w:p>
    <w:p w:rsidR="007502DC" w:rsidRPr="00F63946" w:rsidRDefault="007502DC" w:rsidP="007502DC">
      <w:pPr>
        <w:pStyle w:val="a5"/>
        <w:numPr>
          <w:ilvl w:val="0"/>
          <w:numId w:val="3"/>
        </w:numPr>
        <w:jc w:val="both"/>
      </w:pPr>
      <w:r w:rsidRPr="00F63946">
        <w:rPr>
          <w:rFonts w:ascii="Times New Roman" w:hAnsi="Times New Roman" w:cs="Times New Roman"/>
          <w:sz w:val="24"/>
          <w:szCs w:val="24"/>
        </w:rPr>
        <w:t>познакомить с методами научно-педагогических исследований;</w:t>
      </w:r>
    </w:p>
    <w:p w:rsidR="007502DC" w:rsidRPr="00F63946" w:rsidRDefault="007502DC" w:rsidP="007502DC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3946">
        <w:rPr>
          <w:rFonts w:ascii="Times New Roman" w:hAnsi="Times New Roman" w:cs="Times New Roman"/>
          <w:sz w:val="24"/>
          <w:szCs w:val="24"/>
        </w:rPr>
        <w:t>актуализировать представления педагогов о проектной деятельности, интеллектуальной активности, творческих видах деятельности;</w:t>
      </w:r>
    </w:p>
    <w:p w:rsidR="007502DC" w:rsidRDefault="007502DC" w:rsidP="007502DC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3946">
        <w:rPr>
          <w:rFonts w:ascii="Times New Roman" w:hAnsi="Times New Roman" w:cs="Times New Roman"/>
          <w:sz w:val="24"/>
          <w:szCs w:val="24"/>
        </w:rPr>
        <w:t>оценить успешность проекта «Медвежонок Тедди».</w:t>
      </w:r>
    </w:p>
    <w:p w:rsidR="007502DC" w:rsidRPr="008114A7" w:rsidRDefault="007502DC" w:rsidP="007502DC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502DC" w:rsidRPr="008114A7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5.</w:t>
      </w:r>
      <w:r w:rsidRPr="008114A7">
        <w:rPr>
          <w:rFonts w:ascii="Times New Roman" w:hAnsi="Times New Roman" w:cs="Times New Roman"/>
          <w:sz w:val="24"/>
          <w:szCs w:val="24"/>
          <w:u w:val="single"/>
        </w:rPr>
        <w:t xml:space="preserve">Материалы к семинару: 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114A7">
        <w:rPr>
          <w:rFonts w:ascii="Times New Roman" w:hAnsi="Times New Roman" w:cs="Times New Roman"/>
          <w:sz w:val="24"/>
          <w:szCs w:val="24"/>
        </w:rPr>
        <w:t xml:space="preserve">мультимедиа-проектор; презентация теоретической </w:t>
      </w:r>
      <w:r>
        <w:rPr>
          <w:rFonts w:ascii="Times New Roman" w:hAnsi="Times New Roman" w:cs="Times New Roman"/>
          <w:sz w:val="24"/>
          <w:szCs w:val="24"/>
        </w:rPr>
        <w:t>части на слайдах; анкеты</w:t>
      </w:r>
      <w:r w:rsidRPr="008114A7">
        <w:rPr>
          <w:rFonts w:ascii="Times New Roman" w:hAnsi="Times New Roman" w:cs="Times New Roman"/>
          <w:sz w:val="24"/>
          <w:szCs w:val="24"/>
        </w:rPr>
        <w:t xml:space="preserve"> для педагогов, </w:t>
      </w:r>
      <w:r>
        <w:rPr>
          <w:rFonts w:ascii="Times New Roman" w:hAnsi="Times New Roman" w:cs="Times New Roman"/>
          <w:sz w:val="24"/>
          <w:szCs w:val="24"/>
        </w:rPr>
        <w:t xml:space="preserve">памятки </w:t>
      </w:r>
      <w:r w:rsidRPr="008114A7">
        <w:rPr>
          <w:rFonts w:ascii="Times New Roman" w:hAnsi="Times New Roman" w:cs="Times New Roman"/>
          <w:sz w:val="24"/>
          <w:szCs w:val="24"/>
        </w:rPr>
        <w:t>для практической работы</w:t>
      </w:r>
      <w:r>
        <w:rPr>
          <w:rFonts w:ascii="Times New Roman" w:hAnsi="Times New Roman" w:cs="Times New Roman"/>
          <w:sz w:val="24"/>
          <w:szCs w:val="24"/>
        </w:rPr>
        <w:t>, рабочий лист участника семинара, листы обратной связи.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6.Место семинара в годовом плане.</w:t>
      </w:r>
    </w:p>
    <w:p w:rsidR="007502DC" w:rsidRPr="00F63946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годовом плане методической работы учреждения на 2011-2012 учебный год теоретический семинар по теме: </w:t>
      </w:r>
      <w:r w:rsidRPr="00BF3573">
        <w:rPr>
          <w:rFonts w:ascii="Times New Roman" w:hAnsi="Times New Roman" w:cs="Times New Roman"/>
          <w:bCs/>
          <w:sz w:val="24"/>
          <w:szCs w:val="24"/>
        </w:rPr>
        <w:t>«Проектирование как форма повышения методической грамотности педагога дополнительного образования»</w:t>
      </w:r>
      <w:r>
        <w:rPr>
          <w:rFonts w:ascii="Times New Roman" w:hAnsi="Times New Roman" w:cs="Times New Roman"/>
          <w:bCs/>
          <w:sz w:val="24"/>
          <w:szCs w:val="24"/>
        </w:rPr>
        <w:t>, дата проведения 22.03.2012г.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BF3573">
        <w:rPr>
          <w:rFonts w:ascii="Times New Roman" w:hAnsi="Times New Roman" w:cs="Times New Roman"/>
          <w:sz w:val="24"/>
          <w:szCs w:val="24"/>
          <w:u w:val="single"/>
        </w:rPr>
        <w:t>.Структура семинара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bCs/>
          <w:iCs/>
          <w:sz w:val="24"/>
          <w:szCs w:val="24"/>
        </w:rPr>
        <w:t>I. Т</w:t>
      </w:r>
      <w:r>
        <w:rPr>
          <w:rFonts w:ascii="Times New Roman" w:hAnsi="Times New Roman" w:cs="Times New Roman"/>
          <w:bCs/>
          <w:iCs/>
          <w:sz w:val="24"/>
          <w:szCs w:val="24"/>
        </w:rPr>
        <w:t>еоретическая</w:t>
      </w:r>
      <w:r w:rsidRPr="00BF3573">
        <w:rPr>
          <w:rFonts w:ascii="Times New Roman" w:hAnsi="Times New Roman" w:cs="Times New Roman"/>
          <w:bCs/>
          <w:iCs/>
          <w:sz w:val="24"/>
          <w:szCs w:val="24"/>
        </w:rPr>
        <w:t xml:space="preserve"> часть.</w:t>
      </w:r>
      <w:r w:rsidRPr="00BF35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sz w:val="24"/>
          <w:szCs w:val="24"/>
        </w:rPr>
        <w:t>1.Вступительное слово: приветствие, сообщение темы и цели семинара, обоснование выбранной темы</w:t>
      </w:r>
      <w:r>
        <w:rPr>
          <w:rFonts w:ascii="Times New Roman" w:hAnsi="Times New Roman" w:cs="Times New Roman"/>
          <w:sz w:val="24"/>
          <w:szCs w:val="24"/>
        </w:rPr>
        <w:t>, анализ анкетирования</w:t>
      </w:r>
      <w:r w:rsidRPr="00BF3573">
        <w:rPr>
          <w:rFonts w:ascii="Times New Roman" w:hAnsi="Times New Roman" w:cs="Times New Roman"/>
          <w:sz w:val="24"/>
          <w:szCs w:val="24"/>
        </w:rPr>
        <w:t xml:space="preserve">. Методист Е.Н. </w:t>
      </w:r>
      <w:r>
        <w:rPr>
          <w:rFonts w:ascii="Times New Roman" w:hAnsi="Times New Roman" w:cs="Times New Roman"/>
          <w:sz w:val="24"/>
          <w:szCs w:val="24"/>
        </w:rPr>
        <w:t>Кузнецова.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sz w:val="24"/>
          <w:szCs w:val="24"/>
        </w:rPr>
        <w:t xml:space="preserve">2.Выступление на тему: «Исследовательская работа в образовательном учреждении». </w:t>
      </w:r>
      <w:r>
        <w:rPr>
          <w:rFonts w:ascii="Times New Roman" w:hAnsi="Times New Roman" w:cs="Times New Roman"/>
          <w:sz w:val="24"/>
          <w:szCs w:val="24"/>
        </w:rPr>
        <w:t>Докладчик - м</w:t>
      </w:r>
      <w:r w:rsidRPr="00BF3573">
        <w:rPr>
          <w:rFonts w:ascii="Times New Roman" w:hAnsi="Times New Roman" w:cs="Times New Roman"/>
          <w:sz w:val="24"/>
          <w:szCs w:val="24"/>
        </w:rPr>
        <w:t>етодист Е.Н. Кузнецова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F3573">
        <w:rPr>
          <w:rFonts w:ascii="Times New Roman" w:hAnsi="Times New Roman" w:cs="Times New Roman"/>
          <w:sz w:val="24"/>
          <w:szCs w:val="24"/>
        </w:rPr>
        <w:t>.Выступление на тему: «Учебный проект как средство самореализа</w:t>
      </w:r>
      <w:r>
        <w:rPr>
          <w:rFonts w:ascii="Times New Roman" w:hAnsi="Times New Roman" w:cs="Times New Roman"/>
          <w:sz w:val="24"/>
          <w:szCs w:val="24"/>
        </w:rPr>
        <w:t>ции обучающихся». Докладчик - п</w:t>
      </w:r>
      <w:r w:rsidRPr="00BF3573">
        <w:rPr>
          <w:rFonts w:ascii="Times New Roman" w:hAnsi="Times New Roman" w:cs="Times New Roman"/>
          <w:sz w:val="24"/>
          <w:szCs w:val="24"/>
        </w:rPr>
        <w:t xml:space="preserve">едагог дополнительного образования Т.В.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bCs/>
          <w:iCs/>
          <w:sz w:val="24"/>
          <w:szCs w:val="24"/>
        </w:rPr>
        <w:t>II. П</w:t>
      </w:r>
      <w:r>
        <w:rPr>
          <w:rFonts w:ascii="Times New Roman" w:hAnsi="Times New Roman" w:cs="Times New Roman"/>
          <w:bCs/>
          <w:iCs/>
          <w:sz w:val="24"/>
          <w:szCs w:val="24"/>
        </w:rPr>
        <w:t>рактическая</w:t>
      </w:r>
      <w:r w:rsidRPr="00BF3573">
        <w:rPr>
          <w:rFonts w:ascii="Times New Roman" w:hAnsi="Times New Roman" w:cs="Times New Roman"/>
          <w:bCs/>
          <w:iCs/>
          <w:sz w:val="24"/>
          <w:szCs w:val="24"/>
        </w:rPr>
        <w:t xml:space="preserve"> часть.</w:t>
      </w:r>
      <w:r w:rsidRPr="00BF35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sz w:val="24"/>
          <w:szCs w:val="24"/>
        </w:rPr>
        <w:t>1.Презентация проекта</w:t>
      </w:r>
      <w:r>
        <w:rPr>
          <w:rFonts w:ascii="Times New Roman" w:hAnsi="Times New Roman" w:cs="Times New Roman"/>
          <w:sz w:val="24"/>
          <w:szCs w:val="24"/>
        </w:rPr>
        <w:t xml:space="preserve"> «Медвежонок Тедди». Докладчик - воспитанница</w:t>
      </w:r>
      <w:r w:rsidRPr="00BF3573">
        <w:rPr>
          <w:rFonts w:ascii="Times New Roman" w:hAnsi="Times New Roman" w:cs="Times New Roman"/>
          <w:sz w:val="24"/>
          <w:szCs w:val="24"/>
        </w:rPr>
        <w:t xml:space="preserve"> детского объединения «Мягкая игрушка»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Е.Безуглова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руководитель – педагог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Н.В.Кочеткова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502DC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2.Анкетирование педагогического </w:t>
      </w:r>
      <w:r w:rsidRPr="00F900FA">
        <w:rPr>
          <w:rFonts w:ascii="Times New Roman" w:hAnsi="Times New Roman" w:cs="Times New Roman"/>
          <w:sz w:val="24"/>
          <w:szCs w:val="24"/>
        </w:rPr>
        <w:t>коллектива: «Готовность к педагогическому творчеству».</w:t>
      </w:r>
    </w:p>
    <w:p w:rsidR="007502DC" w:rsidRPr="003A7BD2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F3573">
        <w:rPr>
          <w:rFonts w:ascii="Times New Roman" w:hAnsi="Times New Roman" w:cs="Times New Roman"/>
          <w:sz w:val="24"/>
          <w:szCs w:val="24"/>
        </w:rPr>
        <w:t>.Памятка педагогам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BD2">
        <w:rPr>
          <w:rFonts w:ascii="Times New Roman" w:hAnsi="Times New Roman" w:cs="Times New Roman"/>
          <w:bCs/>
          <w:sz w:val="24"/>
          <w:szCs w:val="24"/>
        </w:rPr>
        <w:t>«Этапы и содержание работы над учебным проектом»</w:t>
      </w:r>
      <w:r w:rsidRPr="003A7B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02DC" w:rsidRPr="00BF3573" w:rsidRDefault="007502DC" w:rsidP="007502D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bCs/>
          <w:iCs/>
          <w:sz w:val="24"/>
          <w:szCs w:val="24"/>
        </w:rPr>
        <w:t>III. З</w:t>
      </w:r>
      <w:r>
        <w:rPr>
          <w:rFonts w:ascii="Times New Roman" w:hAnsi="Times New Roman" w:cs="Times New Roman"/>
          <w:bCs/>
          <w:iCs/>
          <w:sz w:val="24"/>
          <w:szCs w:val="24"/>
        </w:rPr>
        <w:t>аключительная</w:t>
      </w:r>
      <w:r w:rsidRPr="00BF3573">
        <w:rPr>
          <w:rFonts w:ascii="Times New Roman" w:hAnsi="Times New Roman" w:cs="Times New Roman"/>
          <w:bCs/>
          <w:iCs/>
          <w:sz w:val="24"/>
          <w:szCs w:val="24"/>
        </w:rPr>
        <w:t xml:space="preserve"> часть.</w:t>
      </w:r>
      <w:r w:rsidRPr="00BF35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2DC" w:rsidRPr="00EE1323" w:rsidRDefault="007502DC" w:rsidP="007502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1323">
        <w:rPr>
          <w:rFonts w:ascii="Times New Roman" w:hAnsi="Times New Roman" w:cs="Times New Roman"/>
          <w:sz w:val="24"/>
          <w:szCs w:val="24"/>
        </w:rPr>
        <w:t xml:space="preserve">1.Подведение итогов работы педагогического коллектива. Методист Е.Н. </w:t>
      </w:r>
      <w:r>
        <w:rPr>
          <w:rFonts w:ascii="Times New Roman" w:hAnsi="Times New Roman" w:cs="Times New Roman"/>
          <w:sz w:val="24"/>
          <w:szCs w:val="24"/>
        </w:rPr>
        <w:t>Кузнецова.</w:t>
      </w:r>
    </w:p>
    <w:p w:rsidR="007502DC" w:rsidRDefault="007502DC" w:rsidP="007502D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2.Рекомендации педагогическим работникам учреждения.</w:t>
      </w:r>
    </w:p>
    <w:p w:rsidR="007502DC" w:rsidRPr="00EE1323" w:rsidRDefault="007502DC" w:rsidP="007502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1323">
        <w:rPr>
          <w:rFonts w:ascii="Times New Roman" w:hAnsi="Times New Roman" w:cs="Times New Roman"/>
          <w:sz w:val="24"/>
          <w:szCs w:val="24"/>
        </w:rPr>
        <w:t>2.Отзывы участников семинара.</w:t>
      </w:r>
    </w:p>
    <w:p w:rsidR="007502DC" w:rsidRPr="00EE1323" w:rsidRDefault="007502DC" w:rsidP="007502DC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 Результаты</w:t>
      </w:r>
      <w:r w:rsidRPr="00EE1323">
        <w:rPr>
          <w:rFonts w:ascii="Times New Roman" w:hAnsi="Times New Roman" w:cs="Times New Roman"/>
          <w:sz w:val="24"/>
          <w:szCs w:val="24"/>
        </w:rPr>
        <w:t xml:space="preserve"> анкетирования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586">
        <w:rPr>
          <w:rFonts w:ascii="Times New Roman" w:hAnsi="Times New Roman" w:cs="Times New Roman"/>
          <w:bCs/>
          <w:sz w:val="24"/>
          <w:szCs w:val="24"/>
        </w:rPr>
        <w:t>"Готовность к педагогическому творчеству"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A7BD2">
        <w:rPr>
          <w:rFonts w:ascii="Times New Roman" w:hAnsi="Times New Roman" w:cs="Times New Roman"/>
          <w:sz w:val="24"/>
          <w:szCs w:val="24"/>
        </w:rPr>
        <w:t xml:space="preserve"> </w:t>
      </w:r>
      <w:r w:rsidRPr="00EE1323">
        <w:rPr>
          <w:rFonts w:ascii="Times New Roman" w:hAnsi="Times New Roman" w:cs="Times New Roman"/>
          <w:sz w:val="24"/>
          <w:szCs w:val="24"/>
        </w:rPr>
        <w:t xml:space="preserve">Методист Е.Н. </w:t>
      </w:r>
      <w:r>
        <w:rPr>
          <w:rFonts w:ascii="Times New Roman" w:hAnsi="Times New Roman" w:cs="Times New Roman"/>
          <w:sz w:val="24"/>
          <w:szCs w:val="24"/>
        </w:rPr>
        <w:t>Кузнецова.</w:t>
      </w:r>
    </w:p>
    <w:p w:rsidR="007502DC" w:rsidRPr="00EE1323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1323">
        <w:rPr>
          <w:rFonts w:ascii="Times New Roman" w:hAnsi="Times New Roman" w:cs="Times New Roman"/>
          <w:sz w:val="24"/>
          <w:szCs w:val="24"/>
        </w:rPr>
        <w:t>Данная структура семинара была выбрана для успешного решения поставленных задач. Время, отведённое на все этапы семинара,</w:t>
      </w:r>
      <w:r>
        <w:rPr>
          <w:rFonts w:ascii="Times New Roman" w:hAnsi="Times New Roman" w:cs="Times New Roman"/>
          <w:sz w:val="24"/>
          <w:szCs w:val="24"/>
        </w:rPr>
        <w:t xml:space="preserve"> было использовано рационально, </w:t>
      </w:r>
      <w:r w:rsidRPr="00EE1323">
        <w:rPr>
          <w:rFonts w:ascii="Times New Roman" w:hAnsi="Times New Roman" w:cs="Times New Roman"/>
          <w:sz w:val="24"/>
          <w:szCs w:val="24"/>
        </w:rPr>
        <w:t>главный акцент делался на целостное восприятие педагогами дополнительного обра</w:t>
      </w:r>
      <w:r>
        <w:rPr>
          <w:rFonts w:ascii="Times New Roman" w:hAnsi="Times New Roman" w:cs="Times New Roman"/>
          <w:sz w:val="24"/>
          <w:szCs w:val="24"/>
        </w:rPr>
        <w:t>зования темы, на повышение</w:t>
      </w:r>
      <w:r w:rsidRPr="00EE1323">
        <w:rPr>
          <w:rFonts w:ascii="Times New Roman" w:hAnsi="Times New Roman" w:cs="Times New Roman"/>
          <w:sz w:val="24"/>
          <w:szCs w:val="24"/>
        </w:rPr>
        <w:t xml:space="preserve"> уровня знаний об исследовательской деятельности самих педагогов и о проектном методе обучения воспитанников детских объединений.  </w:t>
      </w:r>
    </w:p>
    <w:p w:rsidR="007502DC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BF3573">
        <w:rPr>
          <w:rFonts w:ascii="Times New Roman" w:hAnsi="Times New Roman" w:cs="Times New Roman"/>
          <w:sz w:val="24"/>
          <w:szCs w:val="24"/>
          <w:u w:val="single"/>
        </w:rPr>
        <w:t>.Методы.</w:t>
      </w:r>
    </w:p>
    <w:p w:rsidR="007502DC" w:rsidRPr="00BF3573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3573">
        <w:rPr>
          <w:rFonts w:ascii="Times New Roman" w:hAnsi="Times New Roman" w:cs="Times New Roman"/>
          <w:sz w:val="24"/>
          <w:szCs w:val="24"/>
        </w:rPr>
        <w:t xml:space="preserve">В ходе работы семинара были использованы сочетание </w:t>
      </w:r>
      <w:r>
        <w:rPr>
          <w:rFonts w:ascii="Times New Roman" w:hAnsi="Times New Roman" w:cs="Times New Roman"/>
          <w:sz w:val="24"/>
          <w:szCs w:val="24"/>
        </w:rPr>
        <w:t xml:space="preserve">таких методов, как коммуникативно-ориентированный, репродуктивный (активное восприятие и запоминание сообщаемой информации), наглядно-иллюстрированный (демонстрация слайдов), словесный (элементы беседы, рассказ), методы </w:t>
      </w:r>
      <w:r>
        <w:rPr>
          <w:rFonts w:ascii="Times New Roman" w:hAnsi="Times New Roman" w:cs="Times New Roman"/>
          <w:sz w:val="24"/>
          <w:szCs w:val="24"/>
        </w:rPr>
        <w:lastRenderedPageBreak/>
        <w:t>стимулирования (ситуация занимательности), логические (сравнение, анализ), формирования познавательного интереса (художественность, яркость, эмоциональная речь выступающих).</w:t>
      </w:r>
    </w:p>
    <w:p w:rsidR="007502DC" w:rsidRPr="00BF3573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Pr="007366C0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366C0">
        <w:rPr>
          <w:rFonts w:ascii="Times New Roman" w:hAnsi="Times New Roman" w:cs="Times New Roman"/>
          <w:sz w:val="24"/>
          <w:szCs w:val="24"/>
          <w:u w:val="single"/>
        </w:rPr>
        <w:t>.Мотивационная обеспеченность семинара.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мотивации особо значимым является пробуждение интереса, который служит необходимой предпосылкой для обучения. При наличии интереса значительно облегчается процесс развития познавательных функций, важных умений.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Специфика семинара состоит в применении современных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>-коммуникационных технологий, которые способствуют повышению интереса, следовательно, и повышению уровня мотивации педагогов дополнительного образования.</w:t>
      </w:r>
    </w:p>
    <w:p w:rsidR="007502DC" w:rsidRDefault="007502DC" w:rsidP="007502DC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 состоит из 3-х этапов мотивации: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1.Ориентировочно-мотивационный. Он включает в себя следующие действия: создание ситуации, вводящей в содержание предстоящей темы; формулировка основной задачи как итога обсуждения (цель деятельности на данном семинаре).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2.Операционально-исполнительский. Предполагает усвоение темы семинара, овладение действиями в связи с её содержанием; положительные эмоции, подкрепляющие деятельность, достижение конкретного результата.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3.Рефлексивно-оценочный. На этом этапе происходит анализ выполненных заданий, сопоставление достигнутого результата с поставленной задачей и оценкой работы; подведение итогов.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Важным в работе семинара было повышение уровня мотивации педагогов дополнительного образования Центра развития творчества детей и юношества.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Стимулирование мотивации осуществлялось вербальными приёмами и благодаря использованию наглядно-иллюстративного метода.</w:t>
      </w:r>
    </w:p>
    <w:p w:rsidR="007502DC" w:rsidRPr="007366C0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7366C0">
        <w:rPr>
          <w:rFonts w:ascii="Times New Roman" w:hAnsi="Times New Roman" w:cs="Times New Roman"/>
          <w:sz w:val="24"/>
          <w:szCs w:val="24"/>
          <w:u w:val="single"/>
        </w:rPr>
        <w:t>.Содержательная сторона семинара.</w:t>
      </w:r>
    </w:p>
    <w:p w:rsidR="007502DC" w:rsidRDefault="007502DC" w:rsidP="007502DC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материала личностно-ориентировано и доступно.</w:t>
      </w:r>
    </w:p>
    <w:p w:rsidR="007502DC" w:rsidRDefault="007502DC" w:rsidP="007502DC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</w:p>
    <w:p w:rsidR="007502DC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11.Используемые средства.</w:t>
      </w:r>
    </w:p>
    <w:p w:rsidR="007502DC" w:rsidRPr="008568CA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68CA">
        <w:rPr>
          <w:rFonts w:ascii="Times New Roman" w:hAnsi="Times New Roman" w:cs="Times New Roman"/>
          <w:sz w:val="24"/>
          <w:szCs w:val="24"/>
        </w:rPr>
        <w:t xml:space="preserve">Мультимедийная презентация со зрительной и речевой опорой. </w:t>
      </w:r>
    </w:p>
    <w:p w:rsidR="007502DC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</w:p>
    <w:p w:rsidR="007502DC" w:rsidRDefault="007502DC" w:rsidP="007502DC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7366C0">
        <w:rPr>
          <w:rFonts w:ascii="Times New Roman" w:hAnsi="Times New Roman" w:cs="Times New Roman"/>
          <w:sz w:val="24"/>
          <w:szCs w:val="24"/>
          <w:u w:val="single"/>
        </w:rPr>
        <w:t>.Подведение итогов.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68CA">
        <w:rPr>
          <w:rFonts w:ascii="Times New Roman" w:hAnsi="Times New Roman" w:cs="Times New Roman"/>
          <w:sz w:val="24"/>
          <w:szCs w:val="24"/>
        </w:rPr>
        <w:t>Работоспособность участников семинара</w:t>
      </w:r>
      <w:r>
        <w:rPr>
          <w:rFonts w:ascii="Times New Roman" w:hAnsi="Times New Roman" w:cs="Times New Roman"/>
          <w:sz w:val="24"/>
          <w:szCs w:val="24"/>
        </w:rPr>
        <w:t xml:space="preserve"> обеспечивалась за счёт использования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>-коммуникационных технологий, создавая положительный эмоциональный настрой и благоприятную психологическую атмосферу. Подобранный интересный, насыщенный материал, имел теоретическую, практическую и познавательную значимость.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 проведён в соответствии с планом работы. Результативность хорошая. Учитывая разное отношение педагогического коллектива к инновациям и разный возраст педагогов, я стремилась задействовать всех участников во всех видах работы, учитывая уровень их коммуникативной активности.</w:t>
      </w:r>
    </w:p>
    <w:p w:rsidR="007502DC" w:rsidRDefault="007502DC" w:rsidP="007502DC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семинара достигнута, задачи решены. Этому помогло чёткое планирование структуры семинара, тщательно продуманные методы и приёмы подачи информационного материала.</w:t>
      </w:r>
    </w:p>
    <w:p w:rsidR="001726B2" w:rsidRPr="00E5668C" w:rsidRDefault="001726B2" w:rsidP="00AC4273">
      <w:pPr>
        <w:rPr>
          <w:rFonts w:ascii="Bookman Old Style" w:hAnsi="Bookman Old Style"/>
          <w:sz w:val="52"/>
          <w:szCs w:val="52"/>
        </w:rPr>
      </w:pPr>
    </w:p>
    <w:sectPr w:rsidR="001726B2" w:rsidRPr="00E5668C" w:rsidSect="001726B2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53AB"/>
    <w:multiLevelType w:val="hybridMultilevel"/>
    <w:tmpl w:val="C2526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24EBE"/>
    <w:multiLevelType w:val="hybridMultilevel"/>
    <w:tmpl w:val="0BFAFC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FC647A"/>
    <w:multiLevelType w:val="hybridMultilevel"/>
    <w:tmpl w:val="8DCEC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8253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84B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0C31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6456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6ECD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1C0B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F2E7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1630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8C"/>
    <w:rsid w:val="0002725C"/>
    <w:rsid w:val="00095F72"/>
    <w:rsid w:val="000B389C"/>
    <w:rsid w:val="000B430F"/>
    <w:rsid w:val="000B63B9"/>
    <w:rsid w:val="001726B2"/>
    <w:rsid w:val="0020698C"/>
    <w:rsid w:val="002155E9"/>
    <w:rsid w:val="00241747"/>
    <w:rsid w:val="0026368C"/>
    <w:rsid w:val="003634BE"/>
    <w:rsid w:val="004964A7"/>
    <w:rsid w:val="00560AFC"/>
    <w:rsid w:val="005A7040"/>
    <w:rsid w:val="007502DC"/>
    <w:rsid w:val="008C4330"/>
    <w:rsid w:val="00AB2DCE"/>
    <w:rsid w:val="00AC4273"/>
    <w:rsid w:val="00AD072E"/>
    <w:rsid w:val="00AE1D6E"/>
    <w:rsid w:val="00B24E24"/>
    <w:rsid w:val="00B46639"/>
    <w:rsid w:val="00BB4A9F"/>
    <w:rsid w:val="00BB7783"/>
    <w:rsid w:val="00BE35C4"/>
    <w:rsid w:val="00CB3907"/>
    <w:rsid w:val="00E5668C"/>
    <w:rsid w:val="00E86499"/>
    <w:rsid w:val="00F8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91D3E5-5079-45EF-8E04-1E0F6997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A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964A7"/>
    <w:pPr>
      <w:ind w:left="720"/>
      <w:contextualSpacing/>
    </w:pPr>
  </w:style>
  <w:style w:type="paragraph" w:styleId="a5">
    <w:name w:val="No Spacing"/>
    <w:uiPriority w:val="1"/>
    <w:qFormat/>
    <w:rsid w:val="007502DC"/>
    <w:pPr>
      <w:spacing w:after="0" w:line="240" w:lineRule="auto"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95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95F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D43EF-9053-492F-B234-1BFFCF28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Эльмира</cp:lastModifiedBy>
  <cp:revision>2</cp:revision>
  <cp:lastPrinted>2025-09-05T13:00:00Z</cp:lastPrinted>
  <dcterms:created xsi:type="dcterms:W3CDTF">2025-09-05T13:00:00Z</dcterms:created>
  <dcterms:modified xsi:type="dcterms:W3CDTF">2025-09-05T13:00:00Z</dcterms:modified>
</cp:coreProperties>
</file>