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D5912" w14:textId="77777777" w:rsidR="009601B0" w:rsidRPr="008A3A46" w:rsidRDefault="009601B0" w:rsidP="009601B0">
      <w:pPr>
        <w:pStyle w:val="ae"/>
        <w:rPr>
          <w:szCs w:val="44"/>
        </w:rPr>
      </w:pPr>
      <w:r>
        <w:rPr>
          <w:noProof/>
          <w:szCs w:val="44"/>
        </w:rPr>
        <w:drawing>
          <wp:inline distT="0" distB="0" distL="0" distR="0" wp14:anchorId="30624297" wp14:editId="44A169A5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19ED35E" w14:textId="77777777" w:rsidR="009601B0" w:rsidRPr="004A779F" w:rsidRDefault="009601B0" w:rsidP="00CD32E0">
      <w:pPr>
        <w:pStyle w:val="ae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551F9018" w14:textId="77777777" w:rsidR="009601B0" w:rsidRPr="004A779F" w:rsidRDefault="009601B0" w:rsidP="00CD32E0">
      <w:pPr>
        <w:pStyle w:val="ae"/>
        <w:ind w:left="-567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РАЙОНА</w:t>
      </w:r>
    </w:p>
    <w:p w14:paraId="36E7C57B" w14:textId="77777777" w:rsidR="009601B0" w:rsidRPr="004A779F" w:rsidRDefault="009601B0" w:rsidP="00CD32E0">
      <w:pPr>
        <w:pStyle w:val="ae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748FD493" w14:textId="27917CEE" w:rsidR="009601B0" w:rsidRPr="004A779F" w:rsidRDefault="009601B0" w:rsidP="00CD32E0">
      <w:pPr>
        <w:pStyle w:val="a7"/>
        <w:ind w:left="-56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с. Ботлих, Ботлихский район, Республика Дагестан,36897</w:t>
      </w:r>
      <w:r w:rsidR="0032709A">
        <w:rPr>
          <w:rFonts w:ascii="Times New Roman" w:hAnsi="Times New Roman"/>
          <w:sz w:val="28"/>
          <w:szCs w:val="28"/>
        </w:rPr>
        <w:t>0</w:t>
      </w:r>
    </w:p>
    <w:p w14:paraId="4CDB03E3" w14:textId="77777777" w:rsidR="009601B0" w:rsidRPr="004A779F" w:rsidRDefault="009601B0" w:rsidP="00CD32E0">
      <w:pPr>
        <w:pStyle w:val="a7"/>
        <w:ind w:left="-567" w:right="282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тел. 8(87271</w:t>
      </w:r>
      <w:proofErr w:type="gramStart"/>
      <w:r w:rsidRPr="004A779F">
        <w:rPr>
          <w:rFonts w:ascii="Times New Roman" w:hAnsi="Times New Roman"/>
          <w:sz w:val="28"/>
          <w:szCs w:val="28"/>
        </w:rPr>
        <w:t>)  2</w:t>
      </w:r>
      <w:proofErr w:type="gramEnd"/>
      <w:r w:rsidRPr="004A779F">
        <w:rPr>
          <w:rFonts w:ascii="Times New Roman" w:hAnsi="Times New Roman"/>
          <w:sz w:val="28"/>
          <w:szCs w:val="28"/>
        </w:rPr>
        <w:t>-20-</w:t>
      </w:r>
      <w:proofErr w:type="gramStart"/>
      <w:r w:rsidRPr="004A779F">
        <w:rPr>
          <w:rFonts w:ascii="Times New Roman" w:hAnsi="Times New Roman"/>
          <w:sz w:val="28"/>
          <w:szCs w:val="28"/>
        </w:rPr>
        <w:t>55,факс</w:t>
      </w:r>
      <w:proofErr w:type="gramEnd"/>
      <w:r w:rsidRPr="004A779F">
        <w:rPr>
          <w:rFonts w:ascii="Times New Roman" w:hAnsi="Times New Roman"/>
          <w:sz w:val="28"/>
          <w:szCs w:val="28"/>
        </w:rPr>
        <w:t xml:space="preserve"> 8(87271) 2-20-55</w:t>
      </w:r>
    </w:p>
    <w:p w14:paraId="0930F84E" w14:textId="77777777" w:rsidR="009601B0" w:rsidRPr="004A779F" w:rsidRDefault="009601B0" w:rsidP="00CD32E0">
      <w:pPr>
        <w:pStyle w:val="a7"/>
        <w:ind w:left="-56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Е-</w:t>
      </w:r>
      <w:proofErr w:type="gramStart"/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:</w:t>
      </w:r>
      <w:proofErr w:type="spellStart"/>
      <w:r w:rsidRPr="004A779F">
        <w:rPr>
          <w:rFonts w:ascii="Times New Roman" w:hAnsi="Times New Roman"/>
          <w:sz w:val="28"/>
          <w:szCs w:val="28"/>
          <w:lang w:val="en-US"/>
        </w:rPr>
        <w:t>botlihruo</w:t>
      </w:r>
      <w:proofErr w:type="spellEnd"/>
      <w:r w:rsidRPr="004A779F">
        <w:rPr>
          <w:rFonts w:ascii="Times New Roman" w:hAnsi="Times New Roman"/>
          <w:sz w:val="28"/>
          <w:szCs w:val="28"/>
        </w:rPr>
        <w:t>@</w:t>
      </w:r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.</w:t>
      </w:r>
      <w:proofErr w:type="spellStart"/>
      <w:r w:rsidRPr="004A779F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proofErr w:type="gramEnd"/>
    </w:p>
    <w:p w14:paraId="36B27DD6" w14:textId="77777777" w:rsidR="009601B0" w:rsidRPr="004F6BB6" w:rsidRDefault="009601B0" w:rsidP="00154199">
      <w:pPr>
        <w:pBdr>
          <w:bottom w:val="double" w:sz="6" w:space="1" w:color="auto"/>
        </w:pBdr>
        <w:ind w:left="-567"/>
        <w:rPr>
          <w:sz w:val="28"/>
          <w:szCs w:val="28"/>
        </w:rPr>
      </w:pPr>
    </w:p>
    <w:p w14:paraId="789248BD" w14:textId="77777777" w:rsidR="009601B0" w:rsidRDefault="009601B0" w:rsidP="009601B0">
      <w:pPr>
        <w:pStyle w:val="a7"/>
      </w:pPr>
    </w:p>
    <w:p w14:paraId="1EFD7E3D" w14:textId="50238CEC" w:rsidR="000D4244" w:rsidRDefault="00634E70" w:rsidP="007328FD">
      <w:pPr>
        <w:pStyle w:val="a7"/>
        <w:ind w:left="-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B40E39">
        <w:rPr>
          <w:rFonts w:ascii="Times New Roman" w:hAnsi="Times New Roman"/>
          <w:sz w:val="28"/>
          <w:szCs w:val="28"/>
        </w:rPr>
        <w:t xml:space="preserve">     </w:t>
      </w:r>
      <w:r w:rsidR="008727B8">
        <w:rPr>
          <w:rFonts w:ascii="Times New Roman" w:hAnsi="Times New Roman"/>
          <w:sz w:val="28"/>
          <w:szCs w:val="28"/>
        </w:rPr>
        <w:t xml:space="preserve">                   </w:t>
      </w:r>
      <w:r w:rsidR="005D6076">
        <w:rPr>
          <w:rFonts w:ascii="Times New Roman" w:hAnsi="Times New Roman"/>
          <w:sz w:val="28"/>
          <w:szCs w:val="28"/>
        </w:rPr>
        <w:t xml:space="preserve">           </w:t>
      </w:r>
      <w:r w:rsidR="006943EE">
        <w:rPr>
          <w:rFonts w:ascii="Times New Roman" w:hAnsi="Times New Roman"/>
          <w:sz w:val="28"/>
          <w:szCs w:val="28"/>
        </w:rPr>
        <w:t xml:space="preserve">       </w:t>
      </w:r>
      <w:r w:rsidR="000367F3">
        <w:rPr>
          <w:rFonts w:ascii="Times New Roman" w:hAnsi="Times New Roman"/>
          <w:sz w:val="28"/>
          <w:szCs w:val="28"/>
        </w:rPr>
        <w:t xml:space="preserve">        </w:t>
      </w:r>
      <w:r w:rsidR="00E70D3B">
        <w:rPr>
          <w:rFonts w:ascii="Times New Roman" w:hAnsi="Times New Roman"/>
          <w:sz w:val="28"/>
          <w:szCs w:val="28"/>
        </w:rPr>
        <w:t xml:space="preserve">  </w:t>
      </w:r>
      <w:r w:rsidR="000367F3">
        <w:rPr>
          <w:rFonts w:ascii="Times New Roman" w:hAnsi="Times New Roman"/>
          <w:sz w:val="28"/>
          <w:szCs w:val="28"/>
        </w:rPr>
        <w:t xml:space="preserve"> </w:t>
      </w:r>
      <w:r w:rsidR="006943EE">
        <w:rPr>
          <w:rFonts w:ascii="Times New Roman" w:hAnsi="Times New Roman"/>
          <w:sz w:val="28"/>
          <w:szCs w:val="28"/>
        </w:rPr>
        <w:t xml:space="preserve"> </w:t>
      </w:r>
      <w:r w:rsidR="000367F3">
        <w:rPr>
          <w:rFonts w:ascii="Times New Roman" w:hAnsi="Times New Roman"/>
          <w:sz w:val="28"/>
          <w:szCs w:val="28"/>
        </w:rPr>
        <w:t xml:space="preserve">        </w:t>
      </w:r>
      <w:r w:rsidR="006943EE">
        <w:rPr>
          <w:rFonts w:ascii="Times New Roman" w:hAnsi="Times New Roman"/>
          <w:sz w:val="28"/>
          <w:szCs w:val="28"/>
        </w:rPr>
        <w:t xml:space="preserve">   </w:t>
      </w:r>
      <w:proofErr w:type="gramStart"/>
      <w:r w:rsidR="008D0A7C">
        <w:rPr>
          <w:rFonts w:ascii="Times New Roman" w:hAnsi="Times New Roman"/>
          <w:sz w:val="28"/>
          <w:szCs w:val="28"/>
        </w:rPr>
        <w:t xml:space="preserve">от </w:t>
      </w:r>
      <w:r w:rsidR="00A17AB7">
        <w:rPr>
          <w:rFonts w:ascii="Times New Roman" w:hAnsi="Times New Roman"/>
          <w:sz w:val="28"/>
          <w:szCs w:val="28"/>
        </w:rPr>
        <w:t xml:space="preserve"> </w:t>
      </w:r>
      <w:r w:rsidR="008D0A7C" w:rsidRPr="004A1200">
        <w:rPr>
          <w:rFonts w:ascii="Times New Roman" w:hAnsi="Times New Roman"/>
          <w:sz w:val="28"/>
          <w:szCs w:val="28"/>
        </w:rPr>
        <w:t>«</w:t>
      </w:r>
      <w:proofErr w:type="gramEnd"/>
      <w:r w:rsidR="00926EEF">
        <w:rPr>
          <w:rFonts w:ascii="Times New Roman" w:hAnsi="Times New Roman"/>
          <w:sz w:val="28"/>
          <w:szCs w:val="28"/>
        </w:rPr>
        <w:t>15</w:t>
      </w:r>
      <w:r w:rsidR="008D0A7C" w:rsidRPr="004A1200">
        <w:rPr>
          <w:rFonts w:ascii="Times New Roman" w:hAnsi="Times New Roman"/>
          <w:sz w:val="28"/>
          <w:szCs w:val="28"/>
        </w:rPr>
        <w:t>»</w:t>
      </w:r>
      <w:r w:rsidR="008D0A7C">
        <w:rPr>
          <w:rFonts w:ascii="Times New Roman" w:hAnsi="Times New Roman"/>
          <w:sz w:val="28"/>
          <w:szCs w:val="28"/>
        </w:rPr>
        <w:t xml:space="preserve"> </w:t>
      </w:r>
      <w:r w:rsidR="00030617">
        <w:rPr>
          <w:rFonts w:ascii="Times New Roman" w:hAnsi="Times New Roman"/>
          <w:sz w:val="28"/>
          <w:szCs w:val="28"/>
        </w:rPr>
        <w:t>0</w:t>
      </w:r>
      <w:r w:rsidR="00926EEF">
        <w:rPr>
          <w:rFonts w:ascii="Times New Roman" w:hAnsi="Times New Roman"/>
          <w:sz w:val="28"/>
          <w:szCs w:val="28"/>
        </w:rPr>
        <w:t>6</w:t>
      </w:r>
      <w:r w:rsidR="008727B8">
        <w:rPr>
          <w:rFonts w:ascii="Times New Roman" w:hAnsi="Times New Roman"/>
          <w:sz w:val="28"/>
          <w:szCs w:val="28"/>
        </w:rPr>
        <w:t xml:space="preserve"> </w:t>
      </w:r>
      <w:r w:rsidR="008D0A7C" w:rsidRPr="004A1200">
        <w:rPr>
          <w:rFonts w:ascii="Times New Roman" w:hAnsi="Times New Roman"/>
          <w:sz w:val="28"/>
          <w:szCs w:val="28"/>
        </w:rPr>
        <w:t>202</w:t>
      </w:r>
      <w:r w:rsidR="00030617">
        <w:rPr>
          <w:rFonts w:ascii="Times New Roman" w:hAnsi="Times New Roman"/>
          <w:sz w:val="28"/>
          <w:szCs w:val="28"/>
        </w:rPr>
        <w:t>5</w:t>
      </w:r>
      <w:r w:rsidR="008D0A7C" w:rsidRPr="004A1200">
        <w:rPr>
          <w:rFonts w:ascii="Times New Roman" w:hAnsi="Times New Roman"/>
          <w:sz w:val="28"/>
          <w:szCs w:val="28"/>
        </w:rPr>
        <w:t>г</w:t>
      </w:r>
      <w:r w:rsidR="008D0A7C">
        <w:rPr>
          <w:rFonts w:ascii="Times New Roman" w:hAnsi="Times New Roman"/>
          <w:sz w:val="28"/>
          <w:szCs w:val="28"/>
        </w:rPr>
        <w:t>.</w:t>
      </w:r>
    </w:p>
    <w:p w14:paraId="3D510D4C" w14:textId="77777777" w:rsidR="00634E70" w:rsidRDefault="00634E70" w:rsidP="007328FD">
      <w:pPr>
        <w:pStyle w:val="a7"/>
        <w:ind w:left="-284"/>
        <w:rPr>
          <w:rFonts w:ascii="Times New Roman" w:hAnsi="Times New Roman"/>
          <w:sz w:val="28"/>
          <w:szCs w:val="28"/>
        </w:rPr>
      </w:pPr>
    </w:p>
    <w:p w14:paraId="7E0C1273" w14:textId="3DBE7942" w:rsidR="00926EEF" w:rsidRPr="00926EEF" w:rsidRDefault="00926EEF" w:rsidP="00926EEF">
      <w:pPr>
        <w:jc w:val="center"/>
        <w:rPr>
          <w:b/>
          <w:bCs/>
          <w:sz w:val="28"/>
          <w:szCs w:val="28"/>
        </w:rPr>
      </w:pPr>
      <w:r w:rsidRPr="00926EEF">
        <w:rPr>
          <w:b/>
          <w:bCs/>
          <w:sz w:val="28"/>
          <w:szCs w:val="28"/>
        </w:rPr>
        <w:t>Отчет о ходе реализации проекта «500+»</w:t>
      </w:r>
    </w:p>
    <w:p w14:paraId="42CAA7E0" w14:textId="77777777" w:rsidR="00926EEF" w:rsidRPr="00926EEF" w:rsidRDefault="00926EEF" w:rsidP="002F423F">
      <w:pPr>
        <w:rPr>
          <w:sz w:val="28"/>
          <w:szCs w:val="28"/>
        </w:rPr>
      </w:pPr>
    </w:p>
    <w:p w14:paraId="23AA999A" w14:textId="77777777" w:rsidR="00926EEF" w:rsidRPr="00926EEF" w:rsidRDefault="00926EEF" w:rsidP="00926EEF">
      <w:pPr>
        <w:ind w:firstLine="1134"/>
        <w:rPr>
          <w:sz w:val="28"/>
          <w:szCs w:val="28"/>
        </w:rPr>
      </w:pPr>
      <w:r w:rsidRPr="00926EEF">
        <w:rPr>
          <w:sz w:val="28"/>
          <w:szCs w:val="28"/>
        </w:rPr>
        <w:t>Школьные научно-образовательные ресурсы (ШНОР) и их кураторы осуществляют свою деятельность в информационной системе Мониторинга электронных должных карт (ИСМЭДК), где производится загрузка концептуальных документов и материалов, отражающих первый этап реализации проекта.</w:t>
      </w:r>
    </w:p>
    <w:p w14:paraId="62D365A3" w14:textId="77777777" w:rsidR="00926EEF" w:rsidRPr="00926EEF" w:rsidRDefault="00926EEF" w:rsidP="00926EEF">
      <w:pPr>
        <w:rPr>
          <w:sz w:val="28"/>
          <w:szCs w:val="28"/>
        </w:rPr>
      </w:pPr>
    </w:p>
    <w:p w14:paraId="62EEFCFF" w14:textId="77777777" w:rsidR="00926EEF" w:rsidRPr="00926EEF" w:rsidRDefault="00926EEF" w:rsidP="00926EEF">
      <w:pPr>
        <w:ind w:firstLine="1134"/>
        <w:rPr>
          <w:sz w:val="28"/>
          <w:szCs w:val="28"/>
        </w:rPr>
      </w:pPr>
      <w:r w:rsidRPr="00926EEF">
        <w:rPr>
          <w:sz w:val="28"/>
          <w:szCs w:val="28"/>
        </w:rPr>
        <w:t>С целью повышения квалификации директоров ШНОР и их кураторов организованы и проведены обучающие семинары. На данных мероприятиях рассматривались вопросы, касающиеся содержания концептуальных документов проекта, разрабатываемых ШНОР и их кураторами, а также особенности работы в информационной системе ИСМЭДК (ответственный: отдел по управлению проектами).</w:t>
      </w:r>
    </w:p>
    <w:p w14:paraId="056CBA3A" w14:textId="77777777" w:rsidR="00926EEF" w:rsidRPr="00926EEF" w:rsidRDefault="00926EEF" w:rsidP="00926EEF">
      <w:pPr>
        <w:rPr>
          <w:sz w:val="28"/>
          <w:szCs w:val="28"/>
        </w:rPr>
      </w:pPr>
    </w:p>
    <w:p w14:paraId="3730F2A7" w14:textId="77777777" w:rsidR="00926EEF" w:rsidRPr="00926EEF" w:rsidRDefault="00926EEF" w:rsidP="00926EEF">
      <w:pPr>
        <w:ind w:firstLine="1134"/>
        <w:rPr>
          <w:sz w:val="28"/>
          <w:szCs w:val="28"/>
        </w:rPr>
      </w:pPr>
      <w:r w:rsidRPr="00926EEF">
        <w:rPr>
          <w:sz w:val="28"/>
          <w:szCs w:val="28"/>
        </w:rPr>
        <w:t xml:space="preserve">В рамках оказания методической поддержки участникам проекта отделом по управлению проектами были разработаны и предоставлены образцы ключевых концептуальных документов, включая концепцию программы развития школы, среднесрочную программу и </w:t>
      </w:r>
      <w:proofErr w:type="spellStart"/>
      <w:r w:rsidRPr="00926EEF">
        <w:rPr>
          <w:sz w:val="28"/>
          <w:szCs w:val="28"/>
        </w:rPr>
        <w:t>антирисковую</w:t>
      </w:r>
      <w:proofErr w:type="spellEnd"/>
      <w:r w:rsidRPr="00926EEF">
        <w:rPr>
          <w:sz w:val="28"/>
          <w:szCs w:val="28"/>
        </w:rPr>
        <w:t xml:space="preserve"> программу.</w:t>
      </w:r>
    </w:p>
    <w:p w14:paraId="6BD9B141" w14:textId="77777777" w:rsidR="00926EEF" w:rsidRPr="00926EEF" w:rsidRDefault="00926EEF" w:rsidP="00926EEF">
      <w:pPr>
        <w:rPr>
          <w:sz w:val="28"/>
          <w:szCs w:val="28"/>
        </w:rPr>
      </w:pPr>
    </w:p>
    <w:p w14:paraId="1971FA7C" w14:textId="77777777" w:rsidR="00926EEF" w:rsidRPr="00926EEF" w:rsidRDefault="00926EEF" w:rsidP="00926EEF">
      <w:pPr>
        <w:ind w:firstLine="1134"/>
        <w:rPr>
          <w:sz w:val="28"/>
          <w:szCs w:val="28"/>
        </w:rPr>
      </w:pPr>
      <w:r w:rsidRPr="00926EEF">
        <w:rPr>
          <w:sz w:val="28"/>
          <w:szCs w:val="28"/>
        </w:rPr>
        <w:t>На официальных сайтах муниципальных органов управления образованием, ШНОР и сайтах кураторов созданы специальные разделы, посвященные реализации проекта. В данных разделах размещены концептуальные документы проекта и отчеты о проводимых мероприятиях.</w:t>
      </w:r>
    </w:p>
    <w:p w14:paraId="44A321DE" w14:textId="77777777" w:rsidR="00926EEF" w:rsidRPr="00926EEF" w:rsidRDefault="00926EEF" w:rsidP="00926EEF">
      <w:pPr>
        <w:rPr>
          <w:sz w:val="28"/>
          <w:szCs w:val="28"/>
        </w:rPr>
      </w:pPr>
    </w:p>
    <w:p w14:paraId="41570BAE" w14:textId="77777777" w:rsidR="00926EEF" w:rsidRPr="00926EEF" w:rsidRDefault="00926EEF" w:rsidP="00926EEF">
      <w:pPr>
        <w:ind w:firstLine="1134"/>
        <w:rPr>
          <w:sz w:val="28"/>
          <w:szCs w:val="28"/>
        </w:rPr>
      </w:pPr>
      <w:r w:rsidRPr="00926EEF">
        <w:rPr>
          <w:sz w:val="28"/>
          <w:szCs w:val="28"/>
        </w:rPr>
        <w:t xml:space="preserve">Директора ШНОР и их кураторы приняли активное участие в анкетировании, организованном и проведенном ФИС ОКО в период с 25 мая по 4 июня. Согласно данным </w:t>
      </w:r>
      <w:proofErr w:type="gramStart"/>
      <w:r w:rsidRPr="00926EEF">
        <w:rPr>
          <w:sz w:val="28"/>
          <w:szCs w:val="28"/>
        </w:rPr>
        <w:t>ФИС</w:t>
      </w:r>
      <w:proofErr w:type="gramEnd"/>
      <w:r w:rsidRPr="00926EEF">
        <w:rPr>
          <w:sz w:val="28"/>
          <w:szCs w:val="28"/>
        </w:rPr>
        <w:t xml:space="preserve"> ОКО, в Ботлихском районе участие </w:t>
      </w:r>
      <w:r w:rsidRPr="00926EEF">
        <w:rPr>
          <w:sz w:val="28"/>
          <w:szCs w:val="28"/>
        </w:rPr>
        <w:lastRenderedPageBreak/>
        <w:t>директоров ШНОР составило 100%, участие кураторов ШНОР также достигло 100%, при этом максимальный процент участия, определенный ФИС ОКО, составлял 81%.</w:t>
      </w:r>
    </w:p>
    <w:p w14:paraId="4367D75F" w14:textId="77777777" w:rsidR="00926EEF" w:rsidRPr="00926EEF" w:rsidRDefault="00926EEF" w:rsidP="00926EEF">
      <w:pPr>
        <w:rPr>
          <w:sz w:val="28"/>
          <w:szCs w:val="28"/>
        </w:rPr>
      </w:pPr>
    </w:p>
    <w:p w14:paraId="01BE2418" w14:textId="77777777" w:rsidR="00926EEF" w:rsidRPr="00926EEF" w:rsidRDefault="00926EEF" w:rsidP="00926EEF">
      <w:pPr>
        <w:ind w:firstLine="1134"/>
        <w:rPr>
          <w:sz w:val="28"/>
          <w:szCs w:val="28"/>
        </w:rPr>
      </w:pPr>
      <w:r w:rsidRPr="00926EEF">
        <w:rPr>
          <w:sz w:val="28"/>
          <w:szCs w:val="28"/>
        </w:rPr>
        <w:t>Кураторами ШНОР разработаны школьные «дорожные карты», определяющие последовательность и этапы реализации проекта.</w:t>
      </w:r>
    </w:p>
    <w:p w14:paraId="767B5241" w14:textId="77777777" w:rsidR="00926EEF" w:rsidRPr="00926EEF" w:rsidRDefault="00926EEF" w:rsidP="00926EEF">
      <w:pPr>
        <w:rPr>
          <w:sz w:val="28"/>
          <w:szCs w:val="28"/>
        </w:rPr>
      </w:pPr>
    </w:p>
    <w:p w14:paraId="740F87E4" w14:textId="77777777" w:rsidR="00926EEF" w:rsidRPr="00926EEF" w:rsidRDefault="00926EEF" w:rsidP="00926EEF">
      <w:pPr>
        <w:ind w:firstLine="1134"/>
        <w:rPr>
          <w:sz w:val="28"/>
          <w:szCs w:val="28"/>
        </w:rPr>
      </w:pPr>
      <w:r w:rsidRPr="00926EEF">
        <w:rPr>
          <w:sz w:val="28"/>
          <w:szCs w:val="28"/>
        </w:rPr>
        <w:t>Проводится работа по оценке и повышению эффективности взаимодействия участников проекта (ответственные: отдел по управлению проектами, кафедра психологии и педагогики).</w:t>
      </w:r>
    </w:p>
    <w:p w14:paraId="12DD258D" w14:textId="77777777" w:rsidR="00926EEF" w:rsidRPr="00926EEF" w:rsidRDefault="00926EEF" w:rsidP="00926EEF">
      <w:pPr>
        <w:rPr>
          <w:sz w:val="28"/>
          <w:szCs w:val="28"/>
        </w:rPr>
      </w:pPr>
    </w:p>
    <w:p w14:paraId="48F63F1B" w14:textId="77777777" w:rsidR="00926EEF" w:rsidRPr="00926EEF" w:rsidRDefault="00926EEF" w:rsidP="00926EEF">
      <w:pPr>
        <w:ind w:firstLine="1134"/>
        <w:rPr>
          <w:sz w:val="28"/>
          <w:szCs w:val="28"/>
        </w:rPr>
      </w:pPr>
      <w:r w:rsidRPr="00926EEF">
        <w:rPr>
          <w:sz w:val="28"/>
          <w:szCs w:val="28"/>
        </w:rPr>
        <w:t>В настоящее время ведется работа по созданию муниципального консультационного центра (МКЦ). Подготовлены проекты приказов о создании МКЦ и разработано положение о его деятельности. В целях оказания помощи муниципальным органам управления образованием (МОУО) разрабатывается «дорожная карта» по организации деятельности МКЦ.</w:t>
      </w:r>
    </w:p>
    <w:p w14:paraId="29DFC115" w14:textId="77777777" w:rsidR="00926EEF" w:rsidRPr="00926EEF" w:rsidRDefault="00926EEF" w:rsidP="00926EEF">
      <w:pPr>
        <w:rPr>
          <w:sz w:val="28"/>
          <w:szCs w:val="28"/>
        </w:rPr>
      </w:pPr>
    </w:p>
    <w:p w14:paraId="0784B4D0" w14:textId="07FF070B" w:rsidR="00C92E44" w:rsidRDefault="00926EEF" w:rsidP="00926EEF">
      <w:pPr>
        <w:ind w:firstLine="1134"/>
        <w:rPr>
          <w:sz w:val="28"/>
          <w:szCs w:val="28"/>
        </w:rPr>
      </w:pPr>
      <w:r w:rsidRPr="00926EEF">
        <w:rPr>
          <w:sz w:val="28"/>
          <w:szCs w:val="28"/>
        </w:rPr>
        <w:t>Региональному куратору проекта предоставлен отчет о ходе реализации мероприятий, предусмотренных муниципальной «дорожной картой».</w:t>
      </w:r>
    </w:p>
    <w:p w14:paraId="5804325D" w14:textId="77777777" w:rsidR="00926EEF" w:rsidRPr="00C92E44" w:rsidRDefault="00926EEF" w:rsidP="00926EEF">
      <w:pPr>
        <w:ind w:firstLine="1134"/>
        <w:rPr>
          <w:sz w:val="28"/>
          <w:szCs w:val="28"/>
        </w:rPr>
      </w:pPr>
    </w:p>
    <w:p w14:paraId="42F6646B" w14:textId="77777777" w:rsidR="00BE6AE9" w:rsidRPr="004A1200" w:rsidRDefault="00D1336F" w:rsidP="007328FD">
      <w:pPr>
        <w:pStyle w:val="a7"/>
        <w:spacing w:line="360" w:lineRule="auto"/>
        <w:ind w:left="-28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И.о. </w:t>
      </w:r>
      <w:r w:rsidR="00414DA3">
        <w:rPr>
          <w:rFonts w:ascii="Times New Roman" w:hAnsi="Times New Roman"/>
          <w:b/>
          <w:sz w:val="28"/>
          <w:szCs w:val="28"/>
        </w:rPr>
        <w:t>н</w:t>
      </w:r>
      <w:r w:rsidR="00F30C93">
        <w:rPr>
          <w:rFonts w:ascii="Times New Roman" w:hAnsi="Times New Roman"/>
          <w:b/>
          <w:sz w:val="28"/>
          <w:szCs w:val="28"/>
        </w:rPr>
        <w:t>ачальник</w:t>
      </w:r>
      <w:r w:rsidR="00414DA3">
        <w:rPr>
          <w:rFonts w:ascii="Times New Roman" w:hAnsi="Times New Roman"/>
          <w:b/>
          <w:sz w:val="28"/>
          <w:szCs w:val="28"/>
        </w:rPr>
        <w:t>а</w:t>
      </w:r>
      <w:r w:rsidR="00F30C93">
        <w:rPr>
          <w:rFonts w:ascii="Times New Roman" w:hAnsi="Times New Roman"/>
          <w:b/>
          <w:sz w:val="28"/>
          <w:szCs w:val="28"/>
        </w:rPr>
        <w:t xml:space="preserve"> </w:t>
      </w:r>
      <w:r w:rsidR="00BE6AE9" w:rsidRPr="004A1200">
        <w:rPr>
          <w:rFonts w:ascii="Times New Roman" w:hAnsi="Times New Roman"/>
          <w:b/>
          <w:sz w:val="28"/>
          <w:szCs w:val="28"/>
        </w:rPr>
        <w:t xml:space="preserve">управления образования </w:t>
      </w:r>
    </w:p>
    <w:p w14:paraId="017747F3" w14:textId="0D65625A" w:rsidR="00BE6AE9" w:rsidRDefault="00F30C93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АМР «Ботлихский </w:t>
      </w:r>
      <w:proofErr w:type="gramStart"/>
      <w:r w:rsidR="00BE6AE9" w:rsidRPr="004A1200">
        <w:rPr>
          <w:rFonts w:ascii="Times New Roman" w:hAnsi="Times New Roman"/>
          <w:b/>
          <w:sz w:val="28"/>
          <w:szCs w:val="28"/>
        </w:rPr>
        <w:t>район»</w:t>
      </w:r>
      <w:r w:rsidR="00BE6AE9" w:rsidRPr="004A1200">
        <w:rPr>
          <w:rFonts w:ascii="Times New Roman" w:hAnsi="Times New Roman"/>
          <w:b/>
          <w:noProof/>
          <w:sz w:val="28"/>
          <w:szCs w:val="28"/>
        </w:rPr>
        <w:t xml:space="preserve">   </w:t>
      </w:r>
      <w:proofErr w:type="gramEnd"/>
      <w:r w:rsidR="00BE6AE9" w:rsidRPr="004A1200">
        <w:rPr>
          <w:rFonts w:ascii="Times New Roman" w:hAnsi="Times New Roman"/>
          <w:b/>
          <w:noProof/>
          <w:sz w:val="28"/>
          <w:szCs w:val="28"/>
        </w:rPr>
        <w:t xml:space="preserve">           </w:t>
      </w:r>
      <w:r w:rsidR="00926EEF">
        <w:rPr>
          <w:noProof/>
        </w:rPr>
        <w:drawing>
          <wp:inline distT="0" distB="0" distL="0" distR="0" wp14:anchorId="1EC0266E" wp14:editId="77767232">
            <wp:extent cx="1762125" cy="438150"/>
            <wp:effectExtent l="0" t="0" r="9525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B037C">
        <w:rPr>
          <w:rFonts w:ascii="Times New Roman" w:hAnsi="Times New Roman"/>
          <w:b/>
          <w:noProof/>
          <w:sz w:val="28"/>
          <w:szCs w:val="28"/>
        </w:rPr>
        <w:t xml:space="preserve">М.Д.Рамазанов </w:t>
      </w:r>
    </w:p>
    <w:p w14:paraId="0EDC7090" w14:textId="39D6F504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068276D8" w14:textId="5615EE85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226C4B0C" w14:textId="2F87BFF6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05DC077A" w14:textId="65179541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54C5D8D2" w14:textId="451BD3F2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579EB4B8" w14:textId="7E87CD75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760BA657" w14:textId="77777777" w:rsidR="00634E70" w:rsidRPr="00CC777B" w:rsidRDefault="00634E70" w:rsidP="00634E70">
      <w:pPr>
        <w:spacing w:after="163" w:line="259" w:lineRule="auto"/>
        <w:rPr>
          <w:szCs w:val="24"/>
        </w:rPr>
      </w:pPr>
    </w:p>
    <w:p w14:paraId="37F949B9" w14:textId="77777777" w:rsidR="00634E70" w:rsidRPr="00074520" w:rsidRDefault="00634E70" w:rsidP="00634E70">
      <w:pPr>
        <w:spacing w:after="28" w:line="259" w:lineRule="auto"/>
        <w:ind w:left="58"/>
        <w:jc w:val="center"/>
        <w:rPr>
          <w:szCs w:val="24"/>
        </w:rPr>
      </w:pPr>
      <w:r w:rsidRPr="00074520">
        <w:rPr>
          <w:b/>
          <w:szCs w:val="24"/>
        </w:rPr>
        <w:t xml:space="preserve"> </w:t>
      </w:r>
    </w:p>
    <w:sectPr w:rsidR="00634E70" w:rsidRPr="00074520" w:rsidSect="00AF2346">
      <w:footnotePr>
        <w:pos w:val="beneathText"/>
      </w:footnotePr>
      <w:pgSz w:w="11905" w:h="16837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1513B43"/>
    <w:multiLevelType w:val="hybridMultilevel"/>
    <w:tmpl w:val="529A473A"/>
    <w:lvl w:ilvl="0" w:tplc="26D2904C">
      <w:start w:val="1"/>
      <w:numFmt w:val="decimal"/>
      <w:lvlText w:val="%1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12712884"/>
    <w:multiLevelType w:val="hybridMultilevel"/>
    <w:tmpl w:val="3EA6B77E"/>
    <w:lvl w:ilvl="0" w:tplc="6652EAC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C903B3"/>
    <w:multiLevelType w:val="multilevel"/>
    <w:tmpl w:val="38CC48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6614D6B"/>
    <w:multiLevelType w:val="hybridMultilevel"/>
    <w:tmpl w:val="90801636"/>
    <w:lvl w:ilvl="0" w:tplc="62E20E94">
      <w:start w:val="1"/>
      <w:numFmt w:val="bullet"/>
      <w:lvlText w:val="-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8C90E4DC">
      <w:start w:val="1"/>
      <w:numFmt w:val="bullet"/>
      <w:lvlText w:val="o"/>
      <w:lvlJc w:val="left"/>
      <w:pPr>
        <w:ind w:left="1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0C068C6">
      <w:start w:val="1"/>
      <w:numFmt w:val="bullet"/>
      <w:lvlText w:val="▪"/>
      <w:lvlJc w:val="left"/>
      <w:pPr>
        <w:ind w:left="19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3A88BA2">
      <w:start w:val="1"/>
      <w:numFmt w:val="bullet"/>
      <w:lvlText w:val="•"/>
      <w:lvlJc w:val="left"/>
      <w:pPr>
        <w:ind w:left="26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59AA5D92">
      <w:start w:val="1"/>
      <w:numFmt w:val="bullet"/>
      <w:lvlText w:val="o"/>
      <w:lvlJc w:val="left"/>
      <w:pPr>
        <w:ind w:left="33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1430BFE0">
      <w:start w:val="1"/>
      <w:numFmt w:val="bullet"/>
      <w:lvlText w:val="▪"/>
      <w:lvlJc w:val="left"/>
      <w:pPr>
        <w:ind w:left="41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ACDAB69A">
      <w:start w:val="1"/>
      <w:numFmt w:val="bullet"/>
      <w:lvlText w:val="•"/>
      <w:lvlJc w:val="left"/>
      <w:pPr>
        <w:ind w:left="48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BA0E276C">
      <w:start w:val="1"/>
      <w:numFmt w:val="bullet"/>
      <w:lvlText w:val="o"/>
      <w:lvlJc w:val="left"/>
      <w:pPr>
        <w:ind w:left="55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43A4272">
      <w:start w:val="1"/>
      <w:numFmt w:val="bullet"/>
      <w:lvlText w:val="▪"/>
      <w:lvlJc w:val="left"/>
      <w:pPr>
        <w:ind w:left="62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B1F6B85"/>
    <w:multiLevelType w:val="hybridMultilevel"/>
    <w:tmpl w:val="3EA6B77E"/>
    <w:lvl w:ilvl="0" w:tplc="6652EAC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587DC7"/>
    <w:multiLevelType w:val="hybridMultilevel"/>
    <w:tmpl w:val="10887934"/>
    <w:lvl w:ilvl="0" w:tplc="2F24BD5A">
      <w:start w:val="1"/>
      <w:numFmt w:val="decimal"/>
      <w:lvlText w:val="%1)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CE28636A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659EF1E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C03EBAC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90E82F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79EA50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AB4880C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1826230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B0C7F02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1345F04"/>
    <w:multiLevelType w:val="hybridMultilevel"/>
    <w:tmpl w:val="AE488B36"/>
    <w:lvl w:ilvl="0" w:tplc="3F1430B4">
      <w:start w:val="1"/>
      <w:numFmt w:val="bullet"/>
      <w:lvlText w:val="-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81C9366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468E4064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9ACADDC4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BEAC976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A9679DE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21A1C2E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7FC6653E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2303396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77DD268F"/>
    <w:multiLevelType w:val="hybridMultilevel"/>
    <w:tmpl w:val="D7509FA2"/>
    <w:lvl w:ilvl="0" w:tplc="76F2BD70">
      <w:start w:val="1"/>
      <w:numFmt w:val="decimal"/>
      <w:lvlText w:val="%1)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1EB8BD9C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C2AA6B14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48845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30E191E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0864529E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EAE29C58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814E2E9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1870DAD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D6C6A26"/>
    <w:multiLevelType w:val="hybridMultilevel"/>
    <w:tmpl w:val="EC46CEC6"/>
    <w:lvl w:ilvl="0" w:tplc="20780D8C">
      <w:start w:val="1"/>
      <w:numFmt w:val="bullet"/>
      <w:lvlText w:val="-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F650E64C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63832F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759C432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2A20B4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3466A05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E38E41D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3788BCA4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414BEB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95589107">
    <w:abstractNumId w:val="7"/>
  </w:num>
  <w:num w:numId="2" w16cid:durableId="190193004">
    <w:abstractNumId w:val="4"/>
  </w:num>
  <w:num w:numId="3" w16cid:durableId="2022390676">
    <w:abstractNumId w:val="6"/>
  </w:num>
  <w:num w:numId="4" w16cid:durableId="688531111">
    <w:abstractNumId w:val="8"/>
  </w:num>
  <w:num w:numId="5" w16cid:durableId="1935701727">
    <w:abstractNumId w:val="9"/>
  </w:num>
  <w:num w:numId="6" w16cid:durableId="986209308">
    <w:abstractNumId w:val="5"/>
  </w:num>
  <w:num w:numId="7" w16cid:durableId="1633560038">
    <w:abstractNumId w:val="2"/>
  </w:num>
  <w:num w:numId="8" w16cid:durableId="464585287">
    <w:abstractNumId w:val="1"/>
  </w:num>
  <w:num w:numId="9" w16cid:durableId="1839735027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00BE1"/>
    <w:rsid w:val="000013C6"/>
    <w:rsid w:val="00020F5C"/>
    <w:rsid w:val="0002320D"/>
    <w:rsid w:val="00030617"/>
    <w:rsid w:val="000367F3"/>
    <w:rsid w:val="00047B0D"/>
    <w:rsid w:val="00056F11"/>
    <w:rsid w:val="0007223C"/>
    <w:rsid w:val="00076056"/>
    <w:rsid w:val="0009242A"/>
    <w:rsid w:val="000A40A4"/>
    <w:rsid w:val="000D046C"/>
    <w:rsid w:val="000D4244"/>
    <w:rsid w:val="000E61AD"/>
    <w:rsid w:val="0010228A"/>
    <w:rsid w:val="00103D12"/>
    <w:rsid w:val="001052BD"/>
    <w:rsid w:val="001133E9"/>
    <w:rsid w:val="00117209"/>
    <w:rsid w:val="00122291"/>
    <w:rsid w:val="00122E3B"/>
    <w:rsid w:val="00143D4A"/>
    <w:rsid w:val="0014706A"/>
    <w:rsid w:val="00154199"/>
    <w:rsid w:val="00166161"/>
    <w:rsid w:val="00170BF6"/>
    <w:rsid w:val="00176DA5"/>
    <w:rsid w:val="00180256"/>
    <w:rsid w:val="001857B5"/>
    <w:rsid w:val="0019089A"/>
    <w:rsid w:val="00191D6F"/>
    <w:rsid w:val="00194ACC"/>
    <w:rsid w:val="00196239"/>
    <w:rsid w:val="001A41B5"/>
    <w:rsid w:val="001A51B9"/>
    <w:rsid w:val="001B397C"/>
    <w:rsid w:val="001B52A8"/>
    <w:rsid w:val="001C340A"/>
    <w:rsid w:val="001C3E7E"/>
    <w:rsid w:val="001F2E2B"/>
    <w:rsid w:val="001F57A1"/>
    <w:rsid w:val="002072CB"/>
    <w:rsid w:val="00212423"/>
    <w:rsid w:val="00223590"/>
    <w:rsid w:val="002307C5"/>
    <w:rsid w:val="00240861"/>
    <w:rsid w:val="00242B1F"/>
    <w:rsid w:val="0024599C"/>
    <w:rsid w:val="00246BD1"/>
    <w:rsid w:val="00281243"/>
    <w:rsid w:val="00286DF6"/>
    <w:rsid w:val="002B1BC4"/>
    <w:rsid w:val="002B5D69"/>
    <w:rsid w:val="002D3200"/>
    <w:rsid w:val="002E0853"/>
    <w:rsid w:val="002F084A"/>
    <w:rsid w:val="002F1566"/>
    <w:rsid w:val="002F423F"/>
    <w:rsid w:val="00302D45"/>
    <w:rsid w:val="0031693F"/>
    <w:rsid w:val="0032709A"/>
    <w:rsid w:val="00327E64"/>
    <w:rsid w:val="00332981"/>
    <w:rsid w:val="00352B52"/>
    <w:rsid w:val="003530F6"/>
    <w:rsid w:val="00354923"/>
    <w:rsid w:val="0036109F"/>
    <w:rsid w:val="00361EA8"/>
    <w:rsid w:val="00364593"/>
    <w:rsid w:val="003678AC"/>
    <w:rsid w:val="00375E5B"/>
    <w:rsid w:val="00377D6D"/>
    <w:rsid w:val="0038053A"/>
    <w:rsid w:val="003834DA"/>
    <w:rsid w:val="003847D9"/>
    <w:rsid w:val="00385B1F"/>
    <w:rsid w:val="00391CF1"/>
    <w:rsid w:val="003966DE"/>
    <w:rsid w:val="003B274F"/>
    <w:rsid w:val="003B6F34"/>
    <w:rsid w:val="003C069D"/>
    <w:rsid w:val="003C0BF6"/>
    <w:rsid w:val="003C4F18"/>
    <w:rsid w:val="003E6B08"/>
    <w:rsid w:val="003E7B36"/>
    <w:rsid w:val="003F1FE1"/>
    <w:rsid w:val="004011FB"/>
    <w:rsid w:val="00402AAA"/>
    <w:rsid w:val="00404450"/>
    <w:rsid w:val="0041110D"/>
    <w:rsid w:val="0041346A"/>
    <w:rsid w:val="00414345"/>
    <w:rsid w:val="00414DA3"/>
    <w:rsid w:val="00440675"/>
    <w:rsid w:val="00440CDE"/>
    <w:rsid w:val="00446956"/>
    <w:rsid w:val="004535A2"/>
    <w:rsid w:val="00467693"/>
    <w:rsid w:val="00475B7E"/>
    <w:rsid w:val="0047748E"/>
    <w:rsid w:val="004919C7"/>
    <w:rsid w:val="004972AE"/>
    <w:rsid w:val="004A0504"/>
    <w:rsid w:val="004A1200"/>
    <w:rsid w:val="004B2288"/>
    <w:rsid w:val="004B2F4C"/>
    <w:rsid w:val="004B70D6"/>
    <w:rsid w:val="004F11CB"/>
    <w:rsid w:val="005033F0"/>
    <w:rsid w:val="00523D6A"/>
    <w:rsid w:val="00524EA4"/>
    <w:rsid w:val="00542106"/>
    <w:rsid w:val="00543D30"/>
    <w:rsid w:val="00545130"/>
    <w:rsid w:val="0054607B"/>
    <w:rsid w:val="00550CFE"/>
    <w:rsid w:val="005604EF"/>
    <w:rsid w:val="00563F18"/>
    <w:rsid w:val="00575A82"/>
    <w:rsid w:val="0057690D"/>
    <w:rsid w:val="00580BBD"/>
    <w:rsid w:val="00596204"/>
    <w:rsid w:val="005A0155"/>
    <w:rsid w:val="005A08B2"/>
    <w:rsid w:val="005A0D9B"/>
    <w:rsid w:val="005A4034"/>
    <w:rsid w:val="005A4840"/>
    <w:rsid w:val="005B15F7"/>
    <w:rsid w:val="005B6F10"/>
    <w:rsid w:val="005D5ADD"/>
    <w:rsid w:val="005D6076"/>
    <w:rsid w:val="005E5237"/>
    <w:rsid w:val="005F1A72"/>
    <w:rsid w:val="0060424E"/>
    <w:rsid w:val="00606D20"/>
    <w:rsid w:val="00606E9E"/>
    <w:rsid w:val="006072E2"/>
    <w:rsid w:val="00624D2E"/>
    <w:rsid w:val="00630597"/>
    <w:rsid w:val="00633613"/>
    <w:rsid w:val="00634E70"/>
    <w:rsid w:val="00640DB1"/>
    <w:rsid w:val="00644C9F"/>
    <w:rsid w:val="00646EB6"/>
    <w:rsid w:val="00654FD1"/>
    <w:rsid w:val="0065692D"/>
    <w:rsid w:val="0066543F"/>
    <w:rsid w:val="0066544B"/>
    <w:rsid w:val="00683547"/>
    <w:rsid w:val="00687DD2"/>
    <w:rsid w:val="0069057B"/>
    <w:rsid w:val="00693AFD"/>
    <w:rsid w:val="006943EE"/>
    <w:rsid w:val="006B267E"/>
    <w:rsid w:val="006C3339"/>
    <w:rsid w:val="006D112A"/>
    <w:rsid w:val="006D112D"/>
    <w:rsid w:val="006E21DA"/>
    <w:rsid w:val="006E6E18"/>
    <w:rsid w:val="006E7C1C"/>
    <w:rsid w:val="00701A3D"/>
    <w:rsid w:val="00701D79"/>
    <w:rsid w:val="00703D6D"/>
    <w:rsid w:val="00705AB4"/>
    <w:rsid w:val="00705F04"/>
    <w:rsid w:val="00722276"/>
    <w:rsid w:val="007265EC"/>
    <w:rsid w:val="007328FD"/>
    <w:rsid w:val="00733F46"/>
    <w:rsid w:val="00736DD1"/>
    <w:rsid w:val="00740A56"/>
    <w:rsid w:val="00742579"/>
    <w:rsid w:val="00742709"/>
    <w:rsid w:val="007471CE"/>
    <w:rsid w:val="007519F0"/>
    <w:rsid w:val="00755AB2"/>
    <w:rsid w:val="007566EE"/>
    <w:rsid w:val="00784204"/>
    <w:rsid w:val="00787455"/>
    <w:rsid w:val="00793495"/>
    <w:rsid w:val="00795C42"/>
    <w:rsid w:val="007C14FE"/>
    <w:rsid w:val="007C2BBD"/>
    <w:rsid w:val="007D0185"/>
    <w:rsid w:val="007E1B57"/>
    <w:rsid w:val="007F4021"/>
    <w:rsid w:val="008005E0"/>
    <w:rsid w:val="00821C64"/>
    <w:rsid w:val="008306C2"/>
    <w:rsid w:val="0083151D"/>
    <w:rsid w:val="008331E7"/>
    <w:rsid w:val="00840EB6"/>
    <w:rsid w:val="00845AFE"/>
    <w:rsid w:val="008727B8"/>
    <w:rsid w:val="00874C7A"/>
    <w:rsid w:val="00884448"/>
    <w:rsid w:val="0088456A"/>
    <w:rsid w:val="00884B27"/>
    <w:rsid w:val="008A5902"/>
    <w:rsid w:val="008C46DC"/>
    <w:rsid w:val="008D0352"/>
    <w:rsid w:val="008D0A7C"/>
    <w:rsid w:val="00913C4C"/>
    <w:rsid w:val="00914650"/>
    <w:rsid w:val="00926EEF"/>
    <w:rsid w:val="00944FC7"/>
    <w:rsid w:val="00950121"/>
    <w:rsid w:val="009601B0"/>
    <w:rsid w:val="009751A8"/>
    <w:rsid w:val="009868CB"/>
    <w:rsid w:val="00991B70"/>
    <w:rsid w:val="009925C2"/>
    <w:rsid w:val="009B0D60"/>
    <w:rsid w:val="009B50A2"/>
    <w:rsid w:val="009D7B86"/>
    <w:rsid w:val="009E2D28"/>
    <w:rsid w:val="009E5011"/>
    <w:rsid w:val="00A01B0D"/>
    <w:rsid w:val="00A032C8"/>
    <w:rsid w:val="00A131A0"/>
    <w:rsid w:val="00A14834"/>
    <w:rsid w:val="00A17A97"/>
    <w:rsid w:val="00A17AB7"/>
    <w:rsid w:val="00A323D6"/>
    <w:rsid w:val="00A3693C"/>
    <w:rsid w:val="00A401F4"/>
    <w:rsid w:val="00A479E5"/>
    <w:rsid w:val="00A53877"/>
    <w:rsid w:val="00A54647"/>
    <w:rsid w:val="00A671BA"/>
    <w:rsid w:val="00A93151"/>
    <w:rsid w:val="00AA16DA"/>
    <w:rsid w:val="00AA4E22"/>
    <w:rsid w:val="00AB1FF5"/>
    <w:rsid w:val="00AC5456"/>
    <w:rsid w:val="00AD23D9"/>
    <w:rsid w:val="00AD3050"/>
    <w:rsid w:val="00AD6079"/>
    <w:rsid w:val="00AE05D4"/>
    <w:rsid w:val="00AE2B15"/>
    <w:rsid w:val="00AE43CD"/>
    <w:rsid w:val="00AE77DA"/>
    <w:rsid w:val="00AF2346"/>
    <w:rsid w:val="00AF3BE0"/>
    <w:rsid w:val="00B13FFB"/>
    <w:rsid w:val="00B31664"/>
    <w:rsid w:val="00B40E39"/>
    <w:rsid w:val="00B55FB9"/>
    <w:rsid w:val="00B6695A"/>
    <w:rsid w:val="00B80362"/>
    <w:rsid w:val="00B86747"/>
    <w:rsid w:val="00BB1C08"/>
    <w:rsid w:val="00BC0F3C"/>
    <w:rsid w:val="00BD0E48"/>
    <w:rsid w:val="00BE6AE9"/>
    <w:rsid w:val="00BF45FE"/>
    <w:rsid w:val="00C04421"/>
    <w:rsid w:val="00C04702"/>
    <w:rsid w:val="00C1670A"/>
    <w:rsid w:val="00C22569"/>
    <w:rsid w:val="00C26201"/>
    <w:rsid w:val="00C37614"/>
    <w:rsid w:val="00C42393"/>
    <w:rsid w:val="00C63691"/>
    <w:rsid w:val="00C67C58"/>
    <w:rsid w:val="00C92E44"/>
    <w:rsid w:val="00C9516E"/>
    <w:rsid w:val="00CC777B"/>
    <w:rsid w:val="00CD2C29"/>
    <w:rsid w:val="00CD32E0"/>
    <w:rsid w:val="00CD7CE3"/>
    <w:rsid w:val="00CE10EC"/>
    <w:rsid w:val="00CE16C8"/>
    <w:rsid w:val="00CE2E5B"/>
    <w:rsid w:val="00CE5EB6"/>
    <w:rsid w:val="00CE68E9"/>
    <w:rsid w:val="00CF44D0"/>
    <w:rsid w:val="00D06386"/>
    <w:rsid w:val="00D1336F"/>
    <w:rsid w:val="00D1418C"/>
    <w:rsid w:val="00D2054B"/>
    <w:rsid w:val="00D245D0"/>
    <w:rsid w:val="00D27EDA"/>
    <w:rsid w:val="00D41B4E"/>
    <w:rsid w:val="00D45996"/>
    <w:rsid w:val="00D462E1"/>
    <w:rsid w:val="00D553A2"/>
    <w:rsid w:val="00D93A52"/>
    <w:rsid w:val="00DA00D1"/>
    <w:rsid w:val="00DA146F"/>
    <w:rsid w:val="00DB037C"/>
    <w:rsid w:val="00DB14E8"/>
    <w:rsid w:val="00DC6E44"/>
    <w:rsid w:val="00E009EE"/>
    <w:rsid w:val="00E06343"/>
    <w:rsid w:val="00E13229"/>
    <w:rsid w:val="00E13885"/>
    <w:rsid w:val="00E170E0"/>
    <w:rsid w:val="00E40420"/>
    <w:rsid w:val="00E404CB"/>
    <w:rsid w:val="00E42E12"/>
    <w:rsid w:val="00E449DC"/>
    <w:rsid w:val="00E46CB5"/>
    <w:rsid w:val="00E52A87"/>
    <w:rsid w:val="00E53336"/>
    <w:rsid w:val="00E56254"/>
    <w:rsid w:val="00E70D3B"/>
    <w:rsid w:val="00E74812"/>
    <w:rsid w:val="00E76D55"/>
    <w:rsid w:val="00E77C87"/>
    <w:rsid w:val="00E96B98"/>
    <w:rsid w:val="00E97501"/>
    <w:rsid w:val="00EA0212"/>
    <w:rsid w:val="00EA4968"/>
    <w:rsid w:val="00EA53F7"/>
    <w:rsid w:val="00EC31DC"/>
    <w:rsid w:val="00EC370A"/>
    <w:rsid w:val="00ED062E"/>
    <w:rsid w:val="00ED16A2"/>
    <w:rsid w:val="00EE1B47"/>
    <w:rsid w:val="00EE665F"/>
    <w:rsid w:val="00EF080C"/>
    <w:rsid w:val="00F002F3"/>
    <w:rsid w:val="00F273A8"/>
    <w:rsid w:val="00F30C93"/>
    <w:rsid w:val="00F32F1A"/>
    <w:rsid w:val="00F43CC1"/>
    <w:rsid w:val="00F6703C"/>
    <w:rsid w:val="00F94087"/>
    <w:rsid w:val="00FA21F5"/>
    <w:rsid w:val="00FA7411"/>
    <w:rsid w:val="00FB3930"/>
    <w:rsid w:val="00FC0202"/>
    <w:rsid w:val="00FC31C2"/>
    <w:rsid w:val="00FC5880"/>
    <w:rsid w:val="00FC67CF"/>
    <w:rsid w:val="00FD44A7"/>
    <w:rsid w:val="00FE1162"/>
    <w:rsid w:val="00FE411E"/>
    <w:rsid w:val="00FE7818"/>
    <w:rsid w:val="00FF0935"/>
    <w:rsid w:val="00FF14DB"/>
    <w:rsid w:val="00FF41A7"/>
    <w:rsid w:val="00FF4445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C93CB"/>
  <w15:docId w15:val="{53B0CC35-D236-4312-88CF-4AE07DB69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next w:val="a"/>
    <w:link w:val="10"/>
    <w:uiPriority w:val="9"/>
    <w:unhideWhenUsed/>
    <w:qFormat/>
    <w:rsid w:val="00634E70"/>
    <w:pPr>
      <w:keepNext/>
      <w:keepLines/>
      <w:spacing w:after="4" w:line="271" w:lineRule="auto"/>
      <w:ind w:left="10" w:right="8" w:hanging="10"/>
      <w:jc w:val="center"/>
      <w:outlineLvl w:val="0"/>
    </w:pPr>
    <w:rPr>
      <w:b/>
      <w:color w:val="000000"/>
      <w:sz w:val="26"/>
      <w:szCs w:val="22"/>
      <w:lang w:val="en-US" w:eastAsia="en-US"/>
    </w:rPr>
  </w:style>
  <w:style w:type="paragraph" w:styleId="2">
    <w:name w:val="heading 2"/>
    <w:next w:val="a"/>
    <w:link w:val="20"/>
    <w:uiPriority w:val="9"/>
    <w:unhideWhenUsed/>
    <w:qFormat/>
    <w:rsid w:val="00634E70"/>
    <w:pPr>
      <w:keepNext/>
      <w:keepLines/>
      <w:spacing w:line="259" w:lineRule="auto"/>
      <w:ind w:left="10" w:right="11" w:hanging="10"/>
      <w:jc w:val="center"/>
      <w:outlineLvl w:val="1"/>
    </w:pPr>
    <w:rPr>
      <w:b/>
      <w:i/>
      <w:color w:val="000000"/>
      <w:sz w:val="26"/>
      <w:szCs w:val="22"/>
      <w:lang w:val="en-US"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34E70"/>
    <w:pPr>
      <w:keepNext/>
      <w:widowControl/>
      <w:suppressAutoHyphens w:val="0"/>
      <w:spacing w:before="240" w:after="60" w:line="269" w:lineRule="auto"/>
      <w:ind w:right="7" w:firstLine="710"/>
      <w:jc w:val="both"/>
      <w:outlineLvl w:val="2"/>
    </w:pPr>
    <w:rPr>
      <w:rFonts w:asciiTheme="majorHAnsi" w:eastAsiaTheme="majorEastAsia" w:hAnsiTheme="majorHAnsi" w:cstheme="majorBidi"/>
      <w:b/>
      <w:bCs/>
      <w:color w:val="000000"/>
      <w:sz w:val="26"/>
      <w:szCs w:val="26"/>
      <w:lang w:val="en-US"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link w:val="a5"/>
    <w:semiHidden/>
    <w:rsid w:val="003F1FE1"/>
    <w:pPr>
      <w:spacing w:after="120"/>
    </w:pPr>
  </w:style>
  <w:style w:type="paragraph" w:styleId="a6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aliases w:val="основа"/>
    <w:link w:val="a8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9">
    <w:name w:val="List Paragraph"/>
    <w:aliases w:val="Булит,Маркер,Bullet Number,Нумерованый список,List Paragraph1,Bullet List,FooterText,numbered,lp1,название,Paragraphe de liste1,Bullet 1,Use Case List Paragraph,Абзац списка 2,ПАРАГРАФ,список 1,ТЗ список,Абзац списка основной,Конфа НБ,мой"/>
    <w:basedOn w:val="a"/>
    <w:link w:val="aa"/>
    <w:uiPriority w:val="34"/>
    <w:qFormat/>
    <w:rsid w:val="00A3693C"/>
    <w:pPr>
      <w:ind w:left="720"/>
      <w:contextualSpacing/>
    </w:pPr>
  </w:style>
  <w:style w:type="table" w:styleId="ab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e">
    <w:name w:val="Title"/>
    <w:basedOn w:val="a"/>
    <w:link w:val="af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f">
    <w:name w:val="Заголовок Знак"/>
    <w:basedOn w:val="a0"/>
    <w:link w:val="ae"/>
    <w:rsid w:val="009601B0"/>
    <w:rPr>
      <w:b/>
      <w:sz w:val="44"/>
    </w:rPr>
  </w:style>
  <w:style w:type="character" w:styleId="af0">
    <w:name w:val="Hyperlink"/>
    <w:basedOn w:val="a0"/>
    <w:uiPriority w:val="99"/>
    <w:unhideWhenUsed/>
    <w:rsid w:val="005033F0"/>
    <w:rPr>
      <w:color w:val="0000FF"/>
      <w:u w:val="single"/>
    </w:rPr>
  </w:style>
  <w:style w:type="character" w:customStyle="1" w:styleId="apple-converted-space">
    <w:name w:val="apple-converted-space"/>
    <w:basedOn w:val="a0"/>
    <w:rsid w:val="00A54647"/>
  </w:style>
  <w:style w:type="paragraph" w:customStyle="1" w:styleId="15">
    <w:name w:val="Без интервала1"/>
    <w:rsid w:val="00874C7A"/>
    <w:pPr>
      <w:suppressAutoHyphens/>
      <w:spacing w:line="100" w:lineRule="atLeast"/>
    </w:pPr>
    <w:rPr>
      <w:rFonts w:ascii="Calibri" w:hAnsi="Calibri"/>
      <w:kern w:val="1"/>
      <w:sz w:val="24"/>
      <w:szCs w:val="24"/>
      <w:lang w:eastAsia="hi-IN" w:bidi="hi-IN"/>
    </w:rPr>
  </w:style>
  <w:style w:type="paragraph" w:styleId="af1">
    <w:name w:val="Normal (Web)"/>
    <w:basedOn w:val="a"/>
    <w:uiPriority w:val="99"/>
    <w:unhideWhenUsed/>
    <w:rsid w:val="000013C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2">
    <w:name w:val="Strong"/>
    <w:basedOn w:val="a0"/>
    <w:uiPriority w:val="22"/>
    <w:qFormat/>
    <w:rsid w:val="00784204"/>
    <w:rPr>
      <w:b/>
      <w:bCs/>
    </w:rPr>
  </w:style>
  <w:style w:type="paragraph" w:customStyle="1" w:styleId="af3">
    <w:name w:val="Содержимое таблицы"/>
    <w:basedOn w:val="a"/>
    <w:rsid w:val="0024599C"/>
    <w:pPr>
      <w:suppressLineNumbers/>
    </w:pPr>
    <w:rPr>
      <w:rFonts w:eastAsia="Arial Unicode MS" w:cs="Arial Unicode MS"/>
      <w:kern w:val="1"/>
      <w:szCs w:val="24"/>
      <w:lang w:eastAsia="hi-IN" w:bidi="hi-IN"/>
    </w:rPr>
  </w:style>
  <w:style w:type="character" w:customStyle="1" w:styleId="markedcontent">
    <w:name w:val="markedcontent"/>
    <w:basedOn w:val="a0"/>
    <w:rsid w:val="00E13229"/>
  </w:style>
  <w:style w:type="character" w:customStyle="1" w:styleId="10">
    <w:name w:val="Заголовок 1 Знак"/>
    <w:basedOn w:val="a0"/>
    <w:link w:val="1"/>
    <w:uiPriority w:val="9"/>
    <w:rsid w:val="00634E70"/>
    <w:rPr>
      <w:b/>
      <w:color w:val="000000"/>
      <w:sz w:val="26"/>
      <w:szCs w:val="22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rsid w:val="00634E70"/>
    <w:rPr>
      <w:b/>
      <w:i/>
      <w:color w:val="000000"/>
      <w:sz w:val="26"/>
      <w:szCs w:val="22"/>
      <w:lang w:val="en-US"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634E70"/>
    <w:rPr>
      <w:rFonts w:asciiTheme="majorHAnsi" w:eastAsiaTheme="majorEastAsia" w:hAnsiTheme="majorHAnsi" w:cstheme="majorBidi"/>
      <w:b/>
      <w:bCs/>
      <w:color w:val="000000"/>
      <w:sz w:val="26"/>
      <w:szCs w:val="26"/>
      <w:lang w:val="en-US" w:eastAsia="en-US"/>
    </w:rPr>
  </w:style>
  <w:style w:type="table" w:customStyle="1" w:styleId="TableGrid">
    <w:name w:val="TableGrid"/>
    <w:rsid w:val="00634E70"/>
    <w:rPr>
      <w:rFonts w:ascii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8">
    <w:name w:val="Без интервала Знак"/>
    <w:aliases w:val="основа Знак"/>
    <w:link w:val="a7"/>
    <w:uiPriority w:val="1"/>
    <w:locked/>
    <w:rsid w:val="00634E70"/>
    <w:rPr>
      <w:rFonts w:ascii="Calibri" w:hAnsi="Calibri"/>
      <w:sz w:val="22"/>
      <w:szCs w:val="22"/>
    </w:rPr>
  </w:style>
  <w:style w:type="paragraph" w:customStyle="1" w:styleId="c5">
    <w:name w:val="c5"/>
    <w:basedOn w:val="a"/>
    <w:rsid w:val="00634E70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c1">
    <w:name w:val="c1"/>
    <w:rsid w:val="00634E70"/>
  </w:style>
  <w:style w:type="paragraph" w:customStyle="1" w:styleId="c6">
    <w:name w:val="c6"/>
    <w:basedOn w:val="a"/>
    <w:rsid w:val="00634E70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a5">
    <w:name w:val="Основной текст Знак"/>
    <w:basedOn w:val="a0"/>
    <w:link w:val="a4"/>
    <w:semiHidden/>
    <w:rsid w:val="00634E70"/>
    <w:rPr>
      <w:sz w:val="24"/>
    </w:rPr>
  </w:style>
  <w:style w:type="paragraph" w:customStyle="1" w:styleId="ConsPlusTitle">
    <w:name w:val="ConsPlusTitle"/>
    <w:rsid w:val="00634E70"/>
    <w:pPr>
      <w:widowControl w:val="0"/>
      <w:autoSpaceDE w:val="0"/>
      <w:autoSpaceDN w:val="0"/>
    </w:pPr>
    <w:rPr>
      <w:rFonts w:ascii="Calibri" w:hAnsi="Calibri" w:cs="Calibri"/>
      <w:b/>
      <w:sz w:val="22"/>
      <w:szCs w:val="22"/>
    </w:rPr>
  </w:style>
  <w:style w:type="character" w:customStyle="1" w:styleId="aa">
    <w:name w:val="Абзац списка Знак"/>
    <w:aliases w:val="Булит Знак,Маркер Знак,Bullet Number Знак,Нумерованый список Знак,List Paragraph1 Знак,Bullet List Знак,FooterText Знак,numbered Знак,lp1 Знак,название Знак,Paragraphe de liste1 Знак,Bullet 1 Знак,Use Case List Paragraph Знак,мой Знак"/>
    <w:link w:val="a9"/>
    <w:uiPriority w:val="34"/>
    <w:qFormat/>
    <w:locked/>
    <w:rsid w:val="00634E70"/>
    <w:rPr>
      <w:sz w:val="24"/>
    </w:rPr>
  </w:style>
  <w:style w:type="paragraph" w:customStyle="1" w:styleId="formattext">
    <w:name w:val="formattext"/>
    <w:basedOn w:val="a"/>
    <w:rsid w:val="00634E70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rsid w:val="00634E70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customStyle="1" w:styleId="af4">
    <w:name w:val="Основной текст_"/>
    <w:basedOn w:val="a0"/>
    <w:link w:val="16"/>
    <w:rsid w:val="004B2288"/>
    <w:rPr>
      <w:sz w:val="26"/>
      <w:szCs w:val="26"/>
    </w:rPr>
  </w:style>
  <w:style w:type="paragraph" w:customStyle="1" w:styleId="16">
    <w:name w:val="Основной текст1"/>
    <w:basedOn w:val="a"/>
    <w:link w:val="af4"/>
    <w:rsid w:val="004B2288"/>
    <w:pPr>
      <w:suppressAutoHyphens w:val="0"/>
    </w:pPr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97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4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19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60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63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74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8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2</cp:revision>
  <cp:lastPrinted>2025-06-26T07:46:00Z</cp:lastPrinted>
  <dcterms:created xsi:type="dcterms:W3CDTF">2025-07-31T06:45:00Z</dcterms:created>
  <dcterms:modified xsi:type="dcterms:W3CDTF">2025-07-31T06:45:00Z</dcterms:modified>
</cp:coreProperties>
</file>