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 №1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Методические рекомендации </w:t>
        <w:br/>
        <w:t xml:space="preserve">по реализации образовательных программ начального общего, </w:t>
        <w:br/>
        <w:t xml:space="preserve">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</w:t>
        <w:br/>
        <w:t xml:space="preserve">и дистанционных образовательных технологий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Настоящие Методические рекомендации разработаны в соответствии </w:t>
        <w:br/>
        <w:t xml:space="preserve">с Федеральным законом от 29 декабря 2012 г. № 273-ФЗ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образовании </w:t>
        <w:br/>
        <w:t xml:space="preserve">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Собрание законодательства Российской Федерации, 2012, № 53, ст. 7598; 2020, № 9, ст. 1137),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 также Порядком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программ, утвержденным приказом Министерства образования и науки Российской Федерации от 23 августа 2017 г. № 816 (зарегистрирован Министерством юстиции Российской Федерации 18 сентября 2017 г., регистрационный № 48226), в целях оказания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методической помощи </w:t>
        <w:br/>
        <w:t xml:space="preserve">при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настоящих Методических рекомендациях приведены: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примерная модель реализации образовательных программ начального общего, основного общего, среднего общего образования с применением электронного обучения и дистанционных образовательных технологий;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рекомендации по реализации программ среднего профессионального образования с применением электронного обучения и дистанционных образовательных технологий;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примерная модель реализации образовательных программ среднего профессионального образования с применением электронного обучения и дистанционных образовательных технологий;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особенности реализации учебной и производственной практик </w:t>
        <w:br/>
        <w:t xml:space="preserve">при реализации программ среднего профессионального образования </w:t>
        <w:br/>
        <w:t xml:space="preserve">с применением электронного обучения и дистанционных образовательных технологий.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I.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Примерная модель реализации образовательных программ </w:t>
        <w:br/>
        <w:t xml:space="preserve">начального общего, основного общего, среднего общего образования, </w:t>
        <w:br/>
        <w:t xml:space="preserve">а также дополнительных общеобразовательных программ с применением электронного обучения и дистанционных образовательных технологий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Образовательная организация, осуществляющая образовательную деятельность по образовательным программам начального общего, основного общего, среднего общего образования и (или) по дополнительным общеобразовательным программам с применением электронного обучения </w:t>
        <w:br/>
        <w:t xml:space="preserve">и дистанционных образовательных технологий: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3.1. 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разрабатывает и утверждает локальный акт (приказ, положение) </w:t>
        <w:br/>
        <w:t xml:space="preserve">об организации дистанционного обучения, в котором определяет, в том числе порядок оказания учебно-методической помощи обучающимся (индивидуальных консультаций) и проведения текущего контроля и итогового контроля по учебным дисциплинам;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3.2. 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формирует расписание занятий на каждый учебный день в соответствии с учебным планом по каждой дисциплине, предусматривая дифференциацию </w:t>
        <w:br/>
        <w:t xml:space="preserve">по классам и сокращение времени проведения урока до 30 минут;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3.3. 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информирует обучающихся и их родителей о реализации образовательных программ или их частей с применением электронного обучения </w:t>
        <w:br/>
        <w:t xml:space="preserve">и дистанционных образовательных технологий (далее – дистанционное обучение), в том числе знакомит с расписанием занятий, графиком проведения текущего контроля и итогового контроля по учебным дисциплинам, консультаций;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3.4. 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обеспечивает ведение учета результатов образовательного процесса в электронной форме.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Выбор родителями (законными представителями) обучающегося формы дистанционного обучения по образовательной программе начального общего, основного общего либо среднего общего образования, а также по дополнительным общеобразовательным программам подтверждается документально (наличие письменного заявления родителя(ей) (законного представителя).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 реализации образовательных программ начального общего, основного общего, среднего общего образования, а также по дополнительным общеобразовательным программам с применением электронного обучения </w:t>
        <w:br/>
        <w:t xml:space="preserve">и дистанционных образовательных технологий образовательной организации рекомендуется обеспечить внесение соответствующих корректировок </w:t>
        <w:br/>
        <w:t xml:space="preserve">в рабочие программы и (или) учебные планы в части форм обучения (лекция, онлайн консультация), технических средств обучения.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с техническими возможностями образовательная организация организовывает проведение учебных занятий, консультаций, вебинаров на школьном портале или иной платформе с использованием различных электронных образовательных ресурсов (в приложении к настоящим Методическим рекомендациям приводится пример организации урока в режиме видеоконференцсвязи с использованием платформы Скайп).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Педагогическим работникам образовательной организации при реализации образовательных программ начального общего, основного общего, среднего общего образования, а также при реализации дополнительных общеобразовательных программ с применением электронного обучения и дистанционных образовательных технологий: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рекомендуется планировать свою педагогическую деятельность </w:t>
        <w:br/>
        <w:t xml:space="preserve">с учетом системы дистанционного обучения, создавать простейшие, нужные для обучающихся, ресурсы и задания;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выражать свое отношение к работам обучающихся в виде текстовых или аудио рецензий, устных онлайн консультаций.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8. 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 реализации образовательных программ начального общего, основного общего, среднего общего образования, а также дополнительных общеобразовательных программ с применением электронного обучения </w:t>
        <w:br/>
        <w:t xml:space="preserve">и дистанционных образовательных технологий руководителю либо иному уполномоченному должностному лицу образовательной организации рекомендуется взять на себя организацию ежедневного мониторинга фактически присутствующих в организации обучающихся, обучающихся с применением электронного обучения, дистанционных образовательных технологий и тех, кто </w:t>
        <w:br/>
        <w:t xml:space="preserve">по болезни временно не участвует в образовательном процессе (заболевшие обучающиеся).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 необходимости допускается интеграция форм обучения, например очного и электронного обучения с использованием дистанционных образовательных технологий. </w:t>
      </w:r>
    </w:p>
    <w:p>
      <w:pPr>
        <w:spacing w:before="0" w:after="160" w:line="240"/>
        <w:ind w:right="0" w:left="144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