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DABF1" w14:textId="77777777" w:rsidR="00EF708B" w:rsidRDefault="00EF708B" w:rsidP="00EF708B">
      <w:pPr>
        <w:pStyle w:val="20"/>
        <w:ind w:left="4300"/>
      </w:pPr>
      <w:r w:rsidRPr="00017AD9">
        <w:t xml:space="preserve">Аналитическая справка по результатам уровня сформированности креативного мышления </w:t>
      </w:r>
      <w:proofErr w:type="gramStart"/>
      <w:r w:rsidRPr="00017AD9">
        <w:t xml:space="preserve">обучающихся </w:t>
      </w:r>
      <w:r>
        <w:t xml:space="preserve"> в</w:t>
      </w:r>
      <w:proofErr w:type="gramEnd"/>
      <w:r>
        <w:t xml:space="preserve"> 2025-2026 учебном году </w:t>
      </w:r>
    </w:p>
    <w:p w14:paraId="7FB22B4B" w14:textId="77777777" w:rsidR="00EF708B" w:rsidRDefault="00EF708B" w:rsidP="00EF708B">
      <w:pPr>
        <w:pStyle w:val="20"/>
        <w:ind w:left="4300"/>
      </w:pPr>
    </w:p>
    <w:p w14:paraId="0A4B10FB" w14:textId="6FEA0441" w:rsidR="005E58F1" w:rsidRDefault="00000000" w:rsidP="00EF708B">
      <w:pPr>
        <w:pStyle w:val="20"/>
        <w:ind w:left="4300"/>
      </w:pPr>
      <w:r>
        <w:t>КРЕАТИВНОЕ МЫШЛЕНИЕ</w:t>
      </w:r>
    </w:p>
    <w:p w14:paraId="7CD720BB" w14:textId="413FE9D8" w:rsidR="005E58F1" w:rsidRDefault="00000000">
      <w:pPr>
        <w:pStyle w:val="20"/>
        <w:ind w:left="3000"/>
      </w:pPr>
      <w:r>
        <w:t xml:space="preserve">ОТВЕТСТВЕННЫЙ МЕТОДИСТ: </w:t>
      </w:r>
      <w:r w:rsidR="007E3A92">
        <w:t>Гаджимагомедова Х.</w:t>
      </w:r>
    </w:p>
    <w:p w14:paraId="640FA4EF" w14:textId="16E406D2" w:rsidR="005E58F1" w:rsidRDefault="00000000">
      <w:pPr>
        <w:pStyle w:val="1"/>
        <w:spacing w:after="340" w:line="240" w:lineRule="auto"/>
        <w:ind w:left="1160" w:firstLine="560"/>
      </w:pPr>
      <w:r>
        <w:t xml:space="preserve">По состоянию на </w:t>
      </w:r>
      <w:r w:rsidR="00EF708B">
        <w:t>22</w:t>
      </w:r>
      <w:r>
        <w:t xml:space="preserve"> мая 202</w:t>
      </w:r>
      <w:r w:rsidR="00EF708B">
        <w:t>6</w:t>
      </w:r>
      <w:r>
        <w:t xml:space="preserve"> года проанализировано участие на РЭШ и результаты выполнения работ всех </w:t>
      </w:r>
      <w:r w:rsidR="007E3A92">
        <w:t>2</w:t>
      </w:r>
      <w:r w:rsidR="00EF708B">
        <w:t>6</w:t>
      </w:r>
      <w:r>
        <w:t xml:space="preserve"> общеобразовательных организаций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78"/>
        <w:gridCol w:w="576"/>
        <w:gridCol w:w="706"/>
        <w:gridCol w:w="710"/>
        <w:gridCol w:w="850"/>
        <w:gridCol w:w="994"/>
        <w:gridCol w:w="850"/>
        <w:gridCol w:w="850"/>
        <w:gridCol w:w="854"/>
        <w:gridCol w:w="706"/>
        <w:gridCol w:w="720"/>
      </w:tblGrid>
      <w:tr w:rsidR="005E58F1" w14:paraId="5411E092" w14:textId="77777777">
        <w:trPr>
          <w:trHeight w:hRule="exact" w:val="24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376088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F16F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Район/город</w:t>
            </w:r>
          </w:p>
        </w:tc>
        <w:tc>
          <w:tcPr>
            <w:tcW w:w="7816" w:type="dxa"/>
            <w:gridSpan w:val="10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0A138EE" w14:textId="77777777" w:rsidR="005E58F1" w:rsidRDefault="00000000">
            <w:pPr>
              <w:pStyle w:val="a5"/>
              <w:tabs>
                <w:tab w:val="left" w:pos="5050"/>
              </w:tabs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Выполнение работ на РЭШ</w:t>
            </w:r>
            <w:r>
              <w:rPr>
                <w:sz w:val="20"/>
                <w:szCs w:val="20"/>
              </w:rPr>
              <w:tab/>
              <w:t>|</w:t>
            </w:r>
          </w:p>
        </w:tc>
      </w:tr>
      <w:tr w:rsidR="005E58F1" w14:paraId="6FE569D3" w14:textId="77777777">
        <w:trPr>
          <w:trHeight w:hRule="exact" w:val="1848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CE12046" w14:textId="77777777" w:rsidR="005E58F1" w:rsidRDefault="005E58F1"/>
        </w:tc>
        <w:tc>
          <w:tcPr>
            <w:tcW w:w="1978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39FF219" w14:textId="77777777" w:rsidR="005E58F1" w:rsidRDefault="005E58F1"/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178CA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 -во</w:t>
            </w:r>
          </w:p>
          <w:p w14:paraId="547C18AB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37CB39D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14:paraId="0A764E7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 всего колл </w:t>
            </w:r>
            <w:proofErr w:type="spellStart"/>
            <w:r>
              <w:rPr>
                <w:sz w:val="20"/>
                <w:szCs w:val="20"/>
              </w:rPr>
              <w:t>ичест</w:t>
            </w:r>
            <w:proofErr w:type="spellEnd"/>
          </w:p>
          <w:p w14:paraId="77ACD38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ва</w:t>
            </w:r>
            <w:proofErr w:type="spellEnd"/>
            <w:r>
              <w:rPr>
                <w:sz w:val="20"/>
                <w:szCs w:val="20"/>
              </w:rPr>
              <w:t xml:space="preserve"> школ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3C4AB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Созд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ано</w:t>
            </w:r>
            <w:proofErr w:type="spellEnd"/>
            <w:r>
              <w:rPr>
                <w:sz w:val="20"/>
                <w:szCs w:val="20"/>
              </w:rPr>
              <w:t xml:space="preserve"> работ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0A685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  <w:p w14:paraId="5A522EC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учител</w:t>
            </w:r>
            <w:proofErr w:type="spellEnd"/>
            <w:r>
              <w:rPr>
                <w:sz w:val="20"/>
                <w:szCs w:val="20"/>
              </w:rPr>
              <w:t xml:space="preserve"> ей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DA0361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учащихс</w:t>
            </w:r>
            <w:proofErr w:type="spellEnd"/>
            <w:r>
              <w:rPr>
                <w:sz w:val="20"/>
                <w:szCs w:val="20"/>
              </w:rPr>
              <w:t xml:space="preserve"> я для которых созданы работы (ОШ, СШ)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4FC06DB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 от всего </w:t>
            </w:r>
            <w:proofErr w:type="spellStart"/>
            <w:r>
              <w:rPr>
                <w:sz w:val="20"/>
                <w:szCs w:val="20"/>
              </w:rPr>
              <w:t>коллич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ества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учащи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хся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3DD84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Кол-во </w:t>
            </w:r>
            <w:proofErr w:type="spellStart"/>
            <w:r>
              <w:rPr>
                <w:sz w:val="20"/>
                <w:szCs w:val="20"/>
              </w:rPr>
              <w:t>учащи</w:t>
            </w:r>
            <w:proofErr w:type="spellEnd"/>
            <w:r>
              <w:rPr>
                <w:sz w:val="20"/>
                <w:szCs w:val="20"/>
              </w:rPr>
              <w:t xml:space="preserve"> х-</w:t>
            </w:r>
            <w:proofErr w:type="spellStart"/>
            <w:r>
              <w:rPr>
                <w:sz w:val="20"/>
                <w:szCs w:val="20"/>
              </w:rPr>
              <w:t>ся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проше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дших</w:t>
            </w:r>
            <w:proofErr w:type="spellEnd"/>
            <w:r>
              <w:rPr>
                <w:sz w:val="20"/>
                <w:szCs w:val="20"/>
              </w:rPr>
              <w:t xml:space="preserve"> работу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</w:tcPr>
          <w:p w14:paraId="739EEA9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9B8C8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Провер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ено</w:t>
            </w:r>
            <w:proofErr w:type="spellEnd"/>
            <w:r>
              <w:rPr>
                <w:sz w:val="20"/>
                <w:szCs w:val="20"/>
              </w:rPr>
              <w:t xml:space="preserve"> работ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146B3538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% 10/8</w:t>
            </w:r>
          </w:p>
        </w:tc>
      </w:tr>
      <w:tr w:rsidR="005E58F1" w14:paraId="77ED08C0" w14:textId="77777777">
        <w:trPr>
          <w:trHeight w:hRule="exact" w:val="94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19C49A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983904" w14:textId="7F2469B3" w:rsidR="005E58F1" w:rsidRDefault="007E3A92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Ботлихский район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D0059A" w14:textId="52F7C96C" w:rsidR="005E58F1" w:rsidRDefault="007E3A92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EF708B">
              <w:rPr>
                <w:sz w:val="20"/>
                <w:szCs w:val="20"/>
              </w:rPr>
              <w:t>6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</w:tcPr>
          <w:p w14:paraId="4373B2CC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100%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89F0B62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8848F30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75DD16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center"/>
          </w:tcPr>
          <w:p w14:paraId="34AF54C2" w14:textId="77777777" w:rsidR="005E58F1" w:rsidRDefault="00000000">
            <w:pPr>
              <w:pStyle w:val="a5"/>
              <w:spacing w:after="0" w:line="240" w:lineRule="auto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553600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E2F3"/>
            <w:vAlign w:val="bottom"/>
          </w:tcPr>
          <w:p w14:paraId="2A98E12A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100 %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02C733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/>
            <w:vAlign w:val="center"/>
          </w:tcPr>
          <w:p w14:paraId="73A0B92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</w:tbl>
    <w:p w14:paraId="5B75B572" w14:textId="77777777" w:rsidR="005E58F1" w:rsidRDefault="005E58F1">
      <w:pPr>
        <w:spacing w:after="619" w:line="1" w:lineRule="exact"/>
      </w:pPr>
    </w:p>
    <w:p w14:paraId="4DBEAE74" w14:textId="77777777" w:rsidR="005E58F1" w:rsidRDefault="00000000">
      <w:pPr>
        <w:pStyle w:val="1"/>
        <w:spacing w:after="340" w:line="257" w:lineRule="auto"/>
        <w:jc w:val="center"/>
      </w:pPr>
      <w:r>
        <w:rPr>
          <w:b/>
          <w:bCs/>
        </w:rPr>
        <w:t>АНАЛИЗ</w:t>
      </w:r>
      <w:r>
        <w:rPr>
          <w:b/>
          <w:bCs/>
        </w:rPr>
        <w:br/>
        <w:t>сформированности креативного мышления обучающихся по</w:t>
      </w:r>
      <w:r>
        <w:rPr>
          <w:b/>
          <w:bCs/>
        </w:rPr>
        <w:br/>
        <w:t>данным РФ</w:t>
      </w:r>
    </w:p>
    <w:p w14:paraId="27378264" w14:textId="54FB9FA8" w:rsidR="005E58F1" w:rsidRDefault="00000000">
      <w:pPr>
        <w:pStyle w:val="1"/>
        <w:spacing w:after="1020" w:line="240" w:lineRule="auto"/>
        <w:ind w:left="1160" w:firstLine="560"/>
        <w:jc w:val="both"/>
      </w:pPr>
      <w:r>
        <w:t xml:space="preserve">По состоянию на </w:t>
      </w:r>
      <w:r w:rsidR="00EF708B">
        <w:t>22 мая</w:t>
      </w:r>
      <w:r>
        <w:t xml:space="preserve"> 202</w:t>
      </w:r>
      <w:r w:rsidR="00EF708B">
        <w:t>6</w:t>
      </w:r>
      <w:r>
        <w:t xml:space="preserve"> года на уровне субъекта РФ проанализировано участие на РЭШ и результаты выполнения работ по формированию глобальных компетенций </w:t>
      </w:r>
      <w:r w:rsidR="007E3A92">
        <w:t>2</w:t>
      </w:r>
      <w:r w:rsidR="00EF708B">
        <w:t>6</w:t>
      </w:r>
      <w:r>
        <w:t xml:space="preserve"> общеобразовательных организаций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1997"/>
        <w:gridCol w:w="715"/>
        <w:gridCol w:w="715"/>
        <w:gridCol w:w="758"/>
        <w:gridCol w:w="811"/>
        <w:gridCol w:w="720"/>
        <w:gridCol w:w="850"/>
        <w:gridCol w:w="682"/>
        <w:gridCol w:w="749"/>
        <w:gridCol w:w="787"/>
        <w:gridCol w:w="782"/>
        <w:gridCol w:w="830"/>
      </w:tblGrid>
      <w:tr w:rsidR="005E58F1" w14:paraId="3F309F16" w14:textId="77777777">
        <w:trPr>
          <w:trHeight w:hRule="exact" w:val="475"/>
          <w:jc w:val="center"/>
        </w:trPr>
        <w:tc>
          <w:tcPr>
            <w:tcW w:w="4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91FF89" w14:textId="77777777" w:rsidR="005E58F1" w:rsidRDefault="005E58F1">
            <w:pPr>
              <w:rPr>
                <w:sz w:val="10"/>
                <w:szCs w:val="10"/>
              </w:rPr>
            </w:pP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704F001" w14:textId="77777777" w:rsidR="005E58F1" w:rsidRDefault="00000000">
            <w:pPr>
              <w:pStyle w:val="a5"/>
              <w:spacing w:after="0" w:line="240" w:lineRule="auto"/>
              <w:ind w:firstLine="2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Муниципалитет</w:t>
            </w:r>
          </w:p>
        </w:tc>
        <w:tc>
          <w:tcPr>
            <w:tcW w:w="71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7829E8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Пров </w:t>
            </w:r>
            <w:proofErr w:type="spellStart"/>
            <w:r>
              <w:rPr>
                <w:b/>
                <w:bCs/>
                <w:sz w:val="20"/>
                <w:szCs w:val="20"/>
              </w:rPr>
              <w:t>ерен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 </w:t>
            </w:r>
            <w:proofErr w:type="spellStart"/>
            <w:r>
              <w:rPr>
                <w:b/>
                <w:bCs/>
                <w:sz w:val="20"/>
                <w:szCs w:val="20"/>
              </w:rPr>
              <w:t>рабо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т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EC976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Высокий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7A0B0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Недостаточн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ый</w:t>
            </w:r>
            <w:proofErr w:type="spellEnd"/>
          </w:p>
        </w:tc>
        <w:tc>
          <w:tcPr>
            <w:tcW w:w="153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063B5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Низкий</w:t>
            </w:r>
          </w:p>
        </w:tc>
        <w:tc>
          <w:tcPr>
            <w:tcW w:w="153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1EBDEF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Повышенный</w:t>
            </w:r>
          </w:p>
        </w:tc>
        <w:tc>
          <w:tcPr>
            <w:tcW w:w="161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9716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Средний</w:t>
            </w:r>
          </w:p>
        </w:tc>
      </w:tr>
      <w:tr w:rsidR="005E58F1" w14:paraId="53667656" w14:textId="77777777">
        <w:trPr>
          <w:trHeight w:hRule="exact" w:val="701"/>
          <w:jc w:val="center"/>
        </w:trPr>
        <w:tc>
          <w:tcPr>
            <w:tcW w:w="432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753F5F2" w14:textId="77777777" w:rsidR="005E58F1" w:rsidRDefault="005E58F1"/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B0F0E6A" w14:textId="77777777" w:rsidR="005E58F1" w:rsidRDefault="005E58F1"/>
        </w:tc>
        <w:tc>
          <w:tcPr>
            <w:tcW w:w="71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A8FFFB" w14:textId="77777777" w:rsidR="005E58F1" w:rsidRDefault="005E58F1"/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D71033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6512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8B4AAF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Колич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ество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260FEFD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C700B34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Колич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ество</w:t>
            </w:r>
            <w:proofErr w:type="spellEnd"/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D9E2F3"/>
            <w:vAlign w:val="center"/>
          </w:tcPr>
          <w:p w14:paraId="016AA169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2BEF29D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6E571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E0FDB81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Коли </w:t>
            </w:r>
            <w:proofErr w:type="spellStart"/>
            <w:r>
              <w:rPr>
                <w:b/>
                <w:bCs/>
                <w:sz w:val="20"/>
                <w:szCs w:val="20"/>
              </w:rPr>
              <w:t>честв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о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4CF03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Доля</w:t>
            </w:r>
          </w:p>
        </w:tc>
      </w:tr>
      <w:tr w:rsidR="005E58F1" w14:paraId="65D862E8" w14:textId="77777777">
        <w:trPr>
          <w:trHeight w:hRule="exact" w:val="48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D6AFB0" w14:textId="77777777" w:rsidR="005E58F1" w:rsidRDefault="00000000">
            <w:pPr>
              <w:pStyle w:val="a5"/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bottom"/>
          </w:tcPr>
          <w:p w14:paraId="731EC2BC" w14:textId="0BC3DE5D" w:rsidR="005E58F1" w:rsidRDefault="007E3A92">
            <w:pPr>
              <w:pStyle w:val="a5"/>
              <w:spacing w:after="0" w:line="240" w:lineRule="auto"/>
              <w:ind w:left="140" w:hanging="1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Ботлихский район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E21914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2068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68CFD2C5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07D5B865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7,76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D0FB29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4E4311A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24,77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7E09732E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4B94B66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19,1</w:t>
            </w: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23266FA7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302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1496122B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27,63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BE4D6"/>
            <w:vAlign w:val="center"/>
          </w:tcPr>
          <w:p w14:paraId="5C43AD72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218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6"/>
            <w:vAlign w:val="center"/>
          </w:tcPr>
          <w:p w14:paraId="2B61E69A" w14:textId="77777777" w:rsidR="005E58F1" w:rsidRDefault="00000000">
            <w:pPr>
              <w:pStyle w:val="a5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19,92</w:t>
            </w:r>
          </w:p>
        </w:tc>
      </w:tr>
    </w:tbl>
    <w:p w14:paraId="39574AA1" w14:textId="77777777" w:rsidR="005E58F1" w:rsidRDefault="005E58F1">
      <w:pPr>
        <w:spacing w:after="339" w:line="1" w:lineRule="exact"/>
      </w:pPr>
    </w:p>
    <w:p w14:paraId="64D6CEFD" w14:textId="27A354BC" w:rsidR="005E58F1" w:rsidRDefault="00000000">
      <w:pPr>
        <w:pStyle w:val="1"/>
        <w:spacing w:after="0"/>
        <w:ind w:left="740" w:firstLine="420"/>
      </w:pPr>
      <w:r>
        <w:t xml:space="preserve">Таким образом, анализу на федеральном уровне подвергнуты все </w:t>
      </w:r>
      <w:r w:rsidR="00EF708B">
        <w:t>26</w:t>
      </w:r>
      <w:r>
        <w:t xml:space="preserve"> общеобразовательные организации М</w:t>
      </w:r>
      <w:r w:rsidR="007E3A92">
        <w:t>Р</w:t>
      </w:r>
      <w:r>
        <w:t xml:space="preserve"> «</w:t>
      </w:r>
      <w:r w:rsidR="007E3A92">
        <w:t>Ботлихский</w:t>
      </w:r>
      <w:r>
        <w:t xml:space="preserve"> район».</w:t>
      </w:r>
    </w:p>
    <w:p w14:paraId="1FCFAB36" w14:textId="77777777" w:rsidR="005E58F1" w:rsidRDefault="00000000">
      <w:pPr>
        <w:pStyle w:val="1"/>
        <w:spacing w:after="0"/>
        <w:ind w:left="740" w:firstLine="420"/>
      </w:pPr>
      <w:r>
        <w:t>По количеству проанализированных общеобразовательных организаций - 100% от общего количества школ.</w:t>
      </w:r>
    </w:p>
    <w:p w14:paraId="7CE7EE49" w14:textId="77777777" w:rsidR="005E58F1" w:rsidRDefault="00000000">
      <w:pPr>
        <w:pStyle w:val="1"/>
        <w:spacing w:after="340"/>
        <w:ind w:left="1160"/>
      </w:pPr>
      <w:r>
        <w:lastRenderedPageBreak/>
        <w:t>Доля работ, имеющих недостаточный уровень -24,77%. Низкий уровень определен у 19,1 % работ обучающихся. Суммарно, 43,87% обучающихся испытывали затруднения в выполнении работ по креативному мышлению.</w:t>
      </w:r>
    </w:p>
    <w:p w14:paraId="68AD6525" w14:textId="77777777" w:rsidR="005E58F1" w:rsidRDefault="00000000">
      <w:pPr>
        <w:pStyle w:val="1"/>
        <w:spacing w:line="240" w:lineRule="auto"/>
        <w:ind w:left="1160"/>
      </w:pPr>
      <w:r>
        <w:rPr>
          <w:b/>
          <w:bCs/>
          <w:i/>
          <w:iCs/>
        </w:rPr>
        <w:t>Рекомендации:</w:t>
      </w:r>
    </w:p>
    <w:p w14:paraId="5F0E3BBE" w14:textId="77777777" w:rsidR="005E58F1" w:rsidRDefault="00000000">
      <w:pPr>
        <w:pStyle w:val="1"/>
        <w:spacing w:line="240" w:lineRule="auto"/>
        <w:ind w:left="1160"/>
      </w:pPr>
      <w:r>
        <w:rPr>
          <w:i/>
          <w:iCs/>
        </w:rPr>
        <w:t>-</w:t>
      </w:r>
      <w:r>
        <w:t xml:space="preserve"> с целью дальнейшего развития обучающимися креативного мышления:</w:t>
      </w:r>
    </w:p>
    <w:p w14:paraId="4016D92A" w14:textId="77777777" w:rsidR="005E58F1" w:rsidRDefault="00000000">
      <w:pPr>
        <w:pStyle w:val="1"/>
        <w:numPr>
          <w:ilvl w:val="0"/>
          <w:numId w:val="1"/>
        </w:numPr>
        <w:tabs>
          <w:tab w:val="left" w:pos="1444"/>
        </w:tabs>
        <w:ind w:left="1160" w:firstLine="60"/>
      </w:pPr>
      <w:bookmarkStart w:id="0" w:name="bookmark0"/>
      <w:bookmarkEnd w:id="0"/>
      <w:r>
        <w:t>провести тщательный анализ количественных и качественных результатов комплексной работы, выявить проблемные зоны как класса в целом, так и отдельных обучающихся;</w:t>
      </w:r>
    </w:p>
    <w:p w14:paraId="479604BD" w14:textId="77777777" w:rsidR="005E58F1" w:rsidRDefault="00000000">
      <w:pPr>
        <w:pStyle w:val="1"/>
        <w:numPr>
          <w:ilvl w:val="0"/>
          <w:numId w:val="1"/>
        </w:numPr>
        <w:tabs>
          <w:tab w:val="left" w:pos="1444"/>
        </w:tabs>
        <w:ind w:left="1160" w:firstLine="60"/>
      </w:pPr>
      <w:bookmarkStart w:id="1" w:name="bookmark1"/>
      <w:bookmarkEnd w:id="1"/>
      <w:r>
        <w:t>использовать данные анализа и результаты работы по креативному мышлению для устранения выявленных пробелов в усвоении образовательной программы и планирования работы по различным учебным предметам;</w:t>
      </w:r>
    </w:p>
    <w:p w14:paraId="61409063" w14:textId="77777777" w:rsidR="005E58F1" w:rsidRDefault="00000000">
      <w:pPr>
        <w:pStyle w:val="1"/>
        <w:numPr>
          <w:ilvl w:val="0"/>
          <w:numId w:val="1"/>
        </w:numPr>
        <w:tabs>
          <w:tab w:val="left" w:pos="1377"/>
        </w:tabs>
        <w:ind w:left="1160"/>
      </w:pPr>
      <w:bookmarkStart w:id="2" w:name="bookmark2"/>
      <w:bookmarkEnd w:id="2"/>
      <w:r>
        <w:t>на уроках обществознания (и других учебных предметов) целесообразно использовать открытые банки заданий, предназначенных для формирования и оценки креативного мышления, а также продолжить поиски новых методов и форм обучения актуальных при выполнении данных заданий;</w:t>
      </w:r>
    </w:p>
    <w:p w14:paraId="04F01BFB" w14:textId="77777777" w:rsidR="005E58F1" w:rsidRDefault="00000000">
      <w:pPr>
        <w:pStyle w:val="1"/>
        <w:numPr>
          <w:ilvl w:val="0"/>
          <w:numId w:val="1"/>
        </w:numPr>
        <w:tabs>
          <w:tab w:val="left" w:pos="1377"/>
        </w:tabs>
        <w:ind w:left="1160"/>
      </w:pPr>
      <w:bookmarkStart w:id="3" w:name="bookmark3"/>
      <w:bookmarkEnd w:id="3"/>
      <w:r>
        <w:t>включать в учебный процесс задания на выдвижение разнообразных идей и решение социальных проблем, на развитие умения нахождения в тексте и/или приведения самостоятельных аргументов «за» или «против» определенных мнений, суждений, точек зрения. уровень сформированное™ креативного мышления.</w:t>
      </w:r>
    </w:p>
    <w:p w14:paraId="0A6E22E3" w14:textId="77777777" w:rsidR="005E58F1" w:rsidRDefault="00000000">
      <w:pPr>
        <w:pStyle w:val="1"/>
        <w:ind w:left="1160"/>
      </w:pPr>
      <w:r>
        <w:t>Уровень сформированности функциональной грамотности по направлению «Креативное мышление» у обучающихся 8 и 9 классов позволяет сделать следующий вывод: в проведенном исследовании прослеживается тенденция - при достаточных предметных знаниях и умениях школьники все еще испытывают затруднения в применении их в ситуациях, близких к реальной жизни, а также при работе с информацией, представленной в формате, не характерной для большинства отечественных учебников.</w:t>
      </w:r>
    </w:p>
    <w:sectPr w:rsidR="005E58F1">
      <w:pgSz w:w="11900" w:h="16840"/>
      <w:pgMar w:top="1134" w:right="542" w:bottom="1299" w:left="528" w:header="706" w:footer="8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7360D" w14:textId="77777777" w:rsidR="00E96B4C" w:rsidRDefault="00E96B4C">
      <w:r>
        <w:separator/>
      </w:r>
    </w:p>
  </w:endnote>
  <w:endnote w:type="continuationSeparator" w:id="0">
    <w:p w14:paraId="1AB73180" w14:textId="77777777" w:rsidR="00E96B4C" w:rsidRDefault="00E96B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83BDF" w14:textId="77777777" w:rsidR="00E96B4C" w:rsidRDefault="00E96B4C"/>
  </w:footnote>
  <w:footnote w:type="continuationSeparator" w:id="0">
    <w:p w14:paraId="38EBB79A" w14:textId="77777777" w:rsidR="00E96B4C" w:rsidRDefault="00E96B4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073FE2"/>
    <w:multiLevelType w:val="multilevel"/>
    <w:tmpl w:val="0EF08E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881667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8F1"/>
    <w:rsid w:val="005E58F1"/>
    <w:rsid w:val="007E3A92"/>
    <w:rsid w:val="00AF5C20"/>
    <w:rsid w:val="00CE218C"/>
    <w:rsid w:val="00E043E7"/>
    <w:rsid w:val="00E96B4C"/>
    <w:rsid w:val="00EF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8F9F9"/>
  <w15:docId w15:val="{614403A2-F59A-47EF-BFCD-FC07535D3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  <w:shd w:val="clear" w:color="auto" w:fill="auto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pPr>
      <w:spacing w:after="260"/>
      <w:ind w:left="3650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ой текст1"/>
    <w:basedOn w:val="a"/>
    <w:link w:val="a3"/>
    <w:pPr>
      <w:spacing w:after="160" w:line="259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Другое"/>
    <w:basedOn w:val="a"/>
    <w:link w:val="a4"/>
    <w:pPr>
      <w:spacing w:after="160" w:line="259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461</Words>
  <Characters>2629</Characters>
  <Application>Microsoft Office Word</Application>
  <DocSecurity>0</DocSecurity>
  <Lines>21</Lines>
  <Paragraphs>6</Paragraphs>
  <ScaleCrop>false</ScaleCrop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4</cp:revision>
  <dcterms:created xsi:type="dcterms:W3CDTF">2025-07-29T13:05:00Z</dcterms:created>
  <dcterms:modified xsi:type="dcterms:W3CDTF">2026-05-22T09:05:00Z</dcterms:modified>
</cp:coreProperties>
</file>