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D8CD71E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152C2B">
        <w:rPr>
          <w:b/>
          <w:sz w:val="26"/>
          <w:szCs w:val="26"/>
        </w:rPr>
        <w:t>16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52C2B">
        <w:rPr>
          <w:b/>
          <w:sz w:val="26"/>
          <w:szCs w:val="26"/>
        </w:rPr>
        <w:t>110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DBD6D02" w14:textId="77777777" w:rsidR="003A15B1" w:rsidRDefault="003A15B1" w:rsidP="00416D46">
      <w:pPr>
        <w:ind w:firstLine="709"/>
        <w:rPr>
          <w:b/>
          <w:sz w:val="26"/>
          <w:szCs w:val="26"/>
        </w:rPr>
      </w:pPr>
    </w:p>
    <w:p w14:paraId="3B436BFD" w14:textId="77777777" w:rsidR="00152C2B" w:rsidRPr="00E33CC1" w:rsidRDefault="00152C2B" w:rsidP="00152C2B">
      <w:pPr>
        <w:widowControl/>
        <w:suppressAutoHyphens w:val="0"/>
        <w:spacing w:afterAutospacing="1"/>
        <w:jc w:val="center"/>
        <w:rPr>
          <w:spacing w:val="2"/>
          <w:sz w:val="28"/>
          <w:szCs w:val="28"/>
        </w:rPr>
      </w:pPr>
      <w:r w:rsidRPr="00E33CC1">
        <w:rPr>
          <w:b/>
          <w:bCs/>
          <w:spacing w:val="2"/>
          <w:sz w:val="28"/>
          <w:szCs w:val="28"/>
        </w:rPr>
        <w:t xml:space="preserve">Об утверждении Порядка комплектования муниципальных образовательных организаций, реализующих образовательные программы дошкольного образования </w:t>
      </w:r>
      <w:r>
        <w:rPr>
          <w:b/>
          <w:bCs/>
          <w:spacing w:val="2"/>
          <w:sz w:val="28"/>
          <w:szCs w:val="28"/>
        </w:rPr>
        <w:t>МР «Ботлихский район»</w:t>
      </w:r>
    </w:p>
    <w:p w14:paraId="24929989" w14:textId="77777777" w:rsidR="00152C2B" w:rsidRPr="00E33CC1" w:rsidRDefault="00152C2B" w:rsidP="00152C2B">
      <w:pPr>
        <w:widowControl/>
        <w:suppressAutoHyphens w:val="0"/>
        <w:spacing w:after="100" w:afterAutospacing="1"/>
        <w:ind w:firstLine="1134"/>
        <w:rPr>
          <w:spacing w:val="2"/>
          <w:sz w:val="28"/>
          <w:szCs w:val="28"/>
        </w:rPr>
      </w:pPr>
      <w:r w:rsidRPr="00E33CC1">
        <w:rPr>
          <w:spacing w:val="2"/>
          <w:sz w:val="28"/>
          <w:szCs w:val="28"/>
        </w:rPr>
        <w:t xml:space="preserve">В соответствии с Федеральным законом от 29.12.2012 № 273-ФЗ «Об образовании в Российской Федерации», Федеральным законом от 06.10.2003 № 131-ФЗ «Об общих принципах организации местного самоуправления в Российской Федерации», Порядком приема на обучение по образовательным программам дошкольного образования, утвержденным приказом Минпросвещения России от 15.05.2020 № 236, а также Положением об Управлении образования администрации </w:t>
      </w:r>
      <w:r>
        <w:rPr>
          <w:spacing w:val="2"/>
          <w:sz w:val="28"/>
          <w:szCs w:val="28"/>
        </w:rPr>
        <w:t>МР «Ботлихский район»</w:t>
      </w:r>
      <w:r w:rsidRPr="00E33CC1">
        <w:rPr>
          <w:spacing w:val="2"/>
          <w:sz w:val="28"/>
          <w:szCs w:val="28"/>
        </w:rPr>
        <w:t>, в целях обеспечения общедоступного и бесплатного дошкольного образования, а также прозрачности процедуры приема и учета детей,</w:t>
      </w:r>
    </w:p>
    <w:p w14:paraId="2718E155" w14:textId="77777777" w:rsidR="00152C2B" w:rsidRPr="00E33CC1" w:rsidRDefault="00152C2B" w:rsidP="00152C2B">
      <w:pPr>
        <w:widowControl/>
        <w:suppressAutoHyphens w:val="0"/>
        <w:spacing w:afterAutospacing="1"/>
        <w:jc w:val="center"/>
        <w:rPr>
          <w:spacing w:val="2"/>
          <w:sz w:val="28"/>
          <w:szCs w:val="28"/>
        </w:rPr>
      </w:pPr>
      <w:r w:rsidRPr="00E33CC1">
        <w:rPr>
          <w:b/>
          <w:bCs/>
          <w:spacing w:val="2"/>
          <w:sz w:val="28"/>
          <w:szCs w:val="28"/>
        </w:rPr>
        <w:t>ПРИКАЗЫВАЮ:</w:t>
      </w:r>
    </w:p>
    <w:p w14:paraId="00893514" w14:textId="77777777" w:rsidR="00152C2B" w:rsidRPr="00E33CC1" w:rsidRDefault="00152C2B" w:rsidP="00152C2B">
      <w:pPr>
        <w:widowControl/>
        <w:numPr>
          <w:ilvl w:val="0"/>
          <w:numId w:val="35"/>
        </w:numPr>
        <w:suppressAutoHyphens w:val="0"/>
        <w:ind w:left="0"/>
        <w:rPr>
          <w:spacing w:val="2"/>
          <w:sz w:val="28"/>
          <w:szCs w:val="28"/>
        </w:rPr>
      </w:pPr>
      <w:r w:rsidRPr="00E33CC1">
        <w:rPr>
          <w:spacing w:val="2"/>
          <w:sz w:val="28"/>
          <w:szCs w:val="28"/>
        </w:rPr>
        <w:t>Утвердить прилагаемый Порядок комплектования муниципальных образовательных организаций, реализующих образовательные про</w:t>
      </w:r>
      <w:r>
        <w:rPr>
          <w:spacing w:val="2"/>
          <w:sz w:val="28"/>
          <w:szCs w:val="28"/>
        </w:rPr>
        <w:t xml:space="preserve">граммы дошкольного образования </w:t>
      </w:r>
      <w:r w:rsidRPr="00E33CC1">
        <w:rPr>
          <w:spacing w:val="2"/>
          <w:sz w:val="28"/>
          <w:szCs w:val="28"/>
        </w:rPr>
        <w:t xml:space="preserve"> (Приложение № 1).</w:t>
      </w:r>
    </w:p>
    <w:p w14:paraId="02E41ED2" w14:textId="77777777" w:rsidR="00152C2B" w:rsidRDefault="00152C2B" w:rsidP="00152C2B">
      <w:pPr>
        <w:widowControl/>
        <w:numPr>
          <w:ilvl w:val="0"/>
          <w:numId w:val="35"/>
        </w:numPr>
        <w:suppressAutoHyphens w:val="0"/>
        <w:ind w:left="0"/>
        <w:rPr>
          <w:spacing w:val="2"/>
          <w:sz w:val="28"/>
          <w:szCs w:val="28"/>
        </w:rPr>
      </w:pPr>
      <w:r w:rsidRPr="00E33CC1">
        <w:rPr>
          <w:spacing w:val="2"/>
          <w:sz w:val="28"/>
          <w:szCs w:val="28"/>
        </w:rPr>
        <w:t>Руководителям муниципальных образовательных организаций, реализующих образовательные программы дошкольного образования, обеспечить соблюдение утвержденного Порядка при организации приема и зачисления воспитанников.</w:t>
      </w:r>
    </w:p>
    <w:p w14:paraId="75112738" w14:textId="4A5B328B" w:rsidR="00152C2B" w:rsidRDefault="007E234E" w:rsidP="00152C2B">
      <w:pPr>
        <w:widowControl/>
        <w:numPr>
          <w:ilvl w:val="0"/>
          <w:numId w:val="35"/>
        </w:numPr>
        <w:suppressAutoHyphens w:val="0"/>
        <w:ind w:left="0"/>
        <w:rPr>
          <w:spacing w:val="2"/>
          <w:sz w:val="28"/>
          <w:szCs w:val="28"/>
        </w:rPr>
      </w:pPr>
      <w:r w:rsidRPr="00152C2B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  <w:bookmarkStart w:id="0" w:name="bookmark17"/>
      <w:bookmarkEnd w:id="0"/>
    </w:p>
    <w:p w14:paraId="008E06DD" w14:textId="382B24E0" w:rsidR="007E234E" w:rsidRPr="00152C2B" w:rsidRDefault="007E234E" w:rsidP="00152C2B">
      <w:pPr>
        <w:widowControl/>
        <w:numPr>
          <w:ilvl w:val="0"/>
          <w:numId w:val="35"/>
        </w:numPr>
        <w:suppressAutoHyphens w:val="0"/>
        <w:ind w:left="0"/>
        <w:rPr>
          <w:spacing w:val="2"/>
          <w:sz w:val="28"/>
          <w:szCs w:val="28"/>
        </w:rPr>
      </w:pPr>
      <w:r w:rsidRPr="00152C2B">
        <w:rPr>
          <w:bCs/>
          <w:sz w:val="28"/>
          <w:szCs w:val="28"/>
        </w:rPr>
        <w:t>Контроль за исполнением настоящего приказа</w:t>
      </w:r>
      <w:r w:rsidR="003A15B1">
        <w:rPr>
          <w:bCs/>
          <w:sz w:val="28"/>
          <w:szCs w:val="28"/>
        </w:rPr>
        <w:t xml:space="preserve">  оставляю за собой.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r w:rsidRPr="00416D46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>АМР «Ботлихский район»                                                           М.Д.Рамазанов</w:t>
      </w:r>
    </w:p>
    <w:p w14:paraId="74AA965E" w14:textId="77777777" w:rsidR="00D91242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2EDF8BCD" w14:textId="77777777" w:rsidR="003A15B1" w:rsidRDefault="003A15B1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9AE4A6B" w14:textId="77777777" w:rsidR="003A15B1" w:rsidRDefault="003A15B1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2F15F8F7" w14:textId="77777777" w:rsidR="003A15B1" w:rsidRPr="0055717F" w:rsidRDefault="003A15B1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43AEE655" w:rsidR="00800E7E" w:rsidRDefault="00152C2B" w:rsidP="003A15B1">
      <w:pPr>
        <w:ind w:firstLine="709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Приложение к приказу УО </w:t>
      </w:r>
      <w:r w:rsidR="003A15B1">
        <w:rPr>
          <w:b/>
          <w:sz w:val="26"/>
          <w:szCs w:val="26"/>
        </w:rPr>
        <w:t>от 16.09.2026г. № 110</w:t>
      </w:r>
    </w:p>
    <w:p w14:paraId="7C8A6581" w14:textId="77777777" w:rsidR="003A15B1" w:rsidRPr="0055717F" w:rsidRDefault="003A15B1" w:rsidP="003A15B1">
      <w:pPr>
        <w:ind w:firstLine="709"/>
        <w:jc w:val="right"/>
        <w:rPr>
          <w:b/>
          <w:sz w:val="26"/>
          <w:szCs w:val="26"/>
        </w:rPr>
      </w:pPr>
    </w:p>
    <w:p w14:paraId="136B2FFD" w14:textId="77777777" w:rsidR="00D91242" w:rsidRPr="0055717F" w:rsidRDefault="00D91242" w:rsidP="003A15B1">
      <w:pPr>
        <w:ind w:firstLine="709"/>
        <w:jc w:val="right"/>
        <w:rPr>
          <w:b/>
          <w:sz w:val="26"/>
          <w:szCs w:val="26"/>
        </w:rPr>
      </w:pPr>
    </w:p>
    <w:p w14:paraId="07953D04" w14:textId="27C7350E" w:rsidR="00152C2B" w:rsidRPr="003A15B1" w:rsidRDefault="00152C2B" w:rsidP="003A15B1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ПОРЯДОК</w:t>
      </w:r>
    </w:p>
    <w:p w14:paraId="60107A39" w14:textId="107F881B" w:rsidR="00152C2B" w:rsidRDefault="00152C2B" w:rsidP="003A15B1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комплектования муниципальных образовательных организаций, реализующих образовательные программы дошкольного образования МР «Ботлихский район»</w:t>
      </w:r>
    </w:p>
    <w:p w14:paraId="11A6B783" w14:textId="77777777" w:rsidR="003A15B1" w:rsidRPr="003A15B1" w:rsidRDefault="003A15B1" w:rsidP="003A15B1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</w:p>
    <w:p w14:paraId="732DBAD0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1. Общие положения</w:t>
      </w:r>
    </w:p>
    <w:p w14:paraId="3C64C329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1.1. Настоящий Порядок определяет правила комплектования муниципальных образовательных организаций МР «Ботлихский район», реализующих образовательные программы дошкольного образования (далее — ДОО), в целях реализации права граждан на общедоступное и бесплатное дошкольное образование.</w:t>
      </w:r>
    </w:p>
    <w:p w14:paraId="009FD0A5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1.2. Порядок разработан в соответствии с:</w:t>
      </w:r>
    </w:p>
    <w:p w14:paraId="0E13E7C4" w14:textId="77777777" w:rsidR="00152C2B" w:rsidRPr="00152C2B" w:rsidRDefault="00152C2B" w:rsidP="00152C2B">
      <w:pPr>
        <w:pStyle w:val="a6"/>
        <w:numPr>
          <w:ilvl w:val="0"/>
          <w:numId w:val="36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Федеральным законом от 29.12.2012 № 273-ФЗ «Об образовании в Российской Федерации»;</w:t>
      </w:r>
    </w:p>
    <w:p w14:paraId="2CAF08EC" w14:textId="77777777" w:rsidR="00152C2B" w:rsidRPr="00152C2B" w:rsidRDefault="00152C2B" w:rsidP="00152C2B">
      <w:pPr>
        <w:pStyle w:val="a6"/>
        <w:numPr>
          <w:ilvl w:val="0"/>
          <w:numId w:val="36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Порядком приёма на обучение по образовательным программам дошкольного образования, утверждённым приказом Минпросвещения России;</w:t>
      </w:r>
    </w:p>
    <w:p w14:paraId="51F605FC" w14:textId="77777777" w:rsidR="00152C2B" w:rsidRPr="00152C2B" w:rsidRDefault="00152C2B" w:rsidP="00152C2B">
      <w:pPr>
        <w:pStyle w:val="a6"/>
        <w:numPr>
          <w:ilvl w:val="0"/>
          <w:numId w:val="36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СП 2.4.2.4283-26 (с 01.09.2026) и СанПиН 2.3/2.4.4282-26 (с 01.09.2026), а до указанной даты — СП 2.4.3648-20 и СанПиН 2.3/2.4.3590-20;</w:t>
      </w:r>
    </w:p>
    <w:p w14:paraId="6650783D" w14:textId="77777777" w:rsidR="00152C2B" w:rsidRPr="00152C2B" w:rsidRDefault="00152C2B" w:rsidP="00152C2B">
      <w:pPr>
        <w:pStyle w:val="a6"/>
        <w:numPr>
          <w:ilvl w:val="0"/>
          <w:numId w:val="36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Уставом МР «Ботлихский район».</w:t>
      </w:r>
    </w:p>
    <w:p w14:paraId="38219CAB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1.3. Комплектование ДОО осуществляется Управлением образования администрации МР «Ботлихский район» (далее — Управление) во взаимодействии с руководителями ДОО.</w:t>
      </w:r>
    </w:p>
    <w:p w14:paraId="7C842429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1.4. Учёт детей, нуждающихся в предоставлении места в ДОО, ведётся в АИС «Электронный детский сад».</w:t>
      </w:r>
    </w:p>
    <w:p w14:paraId="746C2324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2. Категории детей и очерёдность</w:t>
      </w:r>
    </w:p>
    <w:p w14:paraId="0B585448" w14:textId="77777777" w:rsidR="00152C2B" w:rsidRPr="003A15B1" w:rsidRDefault="00152C2B" w:rsidP="003A15B1">
      <w:pPr>
        <w:rPr>
          <w:b/>
          <w:bCs/>
          <w:sz w:val="28"/>
          <w:szCs w:val="28"/>
        </w:rPr>
      </w:pPr>
      <w:r w:rsidRPr="003A15B1">
        <w:rPr>
          <w:b/>
          <w:bCs/>
          <w:sz w:val="28"/>
          <w:szCs w:val="28"/>
        </w:rPr>
        <w:t>Внеочередное право:</w:t>
      </w:r>
    </w:p>
    <w:p w14:paraId="56A5F950" w14:textId="3ACE4327" w:rsidR="00152C2B" w:rsidRPr="003A15B1" w:rsidRDefault="003A15B1" w:rsidP="003A15B1">
      <w:pPr>
        <w:rPr>
          <w:sz w:val="28"/>
          <w:szCs w:val="28"/>
        </w:rPr>
      </w:pPr>
      <w:bookmarkStart w:id="1" w:name="bookmark22"/>
      <w:bookmarkEnd w:id="1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мобилизованных граждан, добровольцев по месту жительства их семей (Закон Республики Дагестан от 02.06.2023 № 54 «О дополнительных мерах социальной поддержки граждан Российской Федерации, призванных на военную службу по мобилизации в Вооруженные Силы Российской Федерации, а также граждан Российской Федерации, принимающих участие в специальной военной операции на добровольной основе, и членов их семей»);</w:t>
      </w:r>
    </w:p>
    <w:p w14:paraId="385A63E1" w14:textId="27E6E0D0" w:rsidR="00152C2B" w:rsidRPr="003A15B1" w:rsidRDefault="003A15B1" w:rsidP="003A15B1">
      <w:pPr>
        <w:rPr>
          <w:sz w:val="28"/>
          <w:szCs w:val="28"/>
        </w:rPr>
      </w:pPr>
      <w:bookmarkStart w:id="2" w:name="bookmark23"/>
      <w:bookmarkEnd w:id="2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 xml:space="preserve">дети военнослужащих и сотрудников войск национальной гвардии и дети граждан, пребывавших в добровольческих формированиях, погибших (умерших) при выполнении задач в специальной военной операции либо позднее указанного периода, </w:t>
      </w:r>
      <w:r w:rsidR="00152C2B" w:rsidRPr="003A15B1">
        <w:rPr>
          <w:sz w:val="28"/>
          <w:szCs w:val="28"/>
        </w:rPr>
        <w:lastRenderedPageBreak/>
        <w:t>но вследствие увечья (ранения, травмы, контузии) или заболевания, полученных при выполнении задач в ходе проведения СВО, в том числе усыновленные (удочеренные) или находящиеся под опекой или попечительством (Федеральный закон от 24.06.2023 № 281-ФЗ «О внесении изменений в статьи 19 и 24 Федерального закона «О статусе военнослужащих» и Федеральный закон «О войсках национальной гвардии Российской Федерации»);</w:t>
      </w:r>
    </w:p>
    <w:p w14:paraId="7EB68534" w14:textId="69923CB1" w:rsidR="00152C2B" w:rsidRPr="003A15B1" w:rsidRDefault="003A15B1" w:rsidP="003A15B1">
      <w:pPr>
        <w:rPr>
          <w:sz w:val="28"/>
          <w:szCs w:val="28"/>
        </w:rPr>
      </w:pPr>
      <w:bookmarkStart w:id="3" w:name="bookmark24"/>
      <w:bookmarkEnd w:id="3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прокуроров (Федеральный закон от 17.01.1992 № 2202-1 «О прокуратуре Российской Федерации»);</w:t>
      </w:r>
    </w:p>
    <w:p w14:paraId="3B210D42" w14:textId="77777777" w:rsidR="00152C2B" w:rsidRPr="003A15B1" w:rsidRDefault="00152C2B" w:rsidP="003A15B1">
      <w:pPr>
        <w:rPr>
          <w:sz w:val="28"/>
          <w:szCs w:val="28"/>
        </w:rPr>
      </w:pPr>
      <w:bookmarkStart w:id="4" w:name="bookmark25"/>
      <w:bookmarkEnd w:id="4"/>
      <w:r w:rsidRPr="003A15B1">
        <w:rPr>
          <w:sz w:val="28"/>
          <w:szCs w:val="28"/>
        </w:rPr>
        <w:t>дети судей (Закон Российской Федерации от 26.06.1992 № 3132-1 «О статусе судей в Российской Федерации»);</w:t>
      </w:r>
    </w:p>
    <w:p w14:paraId="7E067012" w14:textId="7351FDFB" w:rsidR="00152C2B" w:rsidRPr="003A15B1" w:rsidRDefault="003A15B1" w:rsidP="003A15B1">
      <w:pPr>
        <w:rPr>
          <w:sz w:val="28"/>
          <w:szCs w:val="28"/>
        </w:rPr>
      </w:pPr>
      <w:bookmarkStart w:id="5" w:name="bookmark26"/>
      <w:bookmarkEnd w:id="5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сотрудников Следственного комитета Российской Федерации (Федеральный закон от 28.12.2010 № 403-ФЗ «О Следственном комитете Российской Федерации»);</w:t>
      </w:r>
    </w:p>
    <w:p w14:paraId="58064D3C" w14:textId="77777777" w:rsidR="00152C2B" w:rsidRPr="003A15B1" w:rsidRDefault="00152C2B" w:rsidP="003A15B1">
      <w:pPr>
        <w:rPr>
          <w:sz w:val="28"/>
          <w:szCs w:val="28"/>
        </w:rPr>
      </w:pPr>
      <w:bookmarkStart w:id="6" w:name="bookmark27"/>
      <w:bookmarkEnd w:id="6"/>
      <w:r w:rsidRPr="003A15B1">
        <w:rPr>
          <w:sz w:val="28"/>
          <w:szCs w:val="28"/>
        </w:rPr>
        <w:t>дети погибших (пропавших без вести), умерших, ставших инвалидами военнослужащих и иных лиц, участвовавших в выполнении задач на территориях Южной Осетии и Абхазии (Постановление Правительства Российской Федерации от 12.08.2008 № 587);</w:t>
      </w:r>
    </w:p>
    <w:p w14:paraId="04CDE9D1" w14:textId="56E10B1B" w:rsidR="00152C2B" w:rsidRPr="003A15B1" w:rsidRDefault="003A15B1" w:rsidP="003A15B1">
      <w:pPr>
        <w:rPr>
          <w:sz w:val="28"/>
          <w:szCs w:val="28"/>
        </w:rPr>
      </w:pPr>
      <w:bookmarkStart w:id="7" w:name="bookmark28"/>
      <w:bookmarkEnd w:id="7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погибших (пропавших без вести), умерших, ставших инвалидами военнослужащих и иных лиц, участвовавших в выполнении задач на территории Северо-Кавказского региона Российской Федерации (Постановление Правительства Российский Федерации от 09.02.2004 № 65);</w:t>
      </w:r>
    </w:p>
    <w:p w14:paraId="6A8FA36E" w14:textId="77777777" w:rsidR="00152C2B" w:rsidRPr="003A15B1" w:rsidRDefault="00152C2B" w:rsidP="003A15B1">
      <w:pPr>
        <w:rPr>
          <w:sz w:val="28"/>
          <w:szCs w:val="28"/>
        </w:rPr>
      </w:pPr>
      <w:bookmarkStart w:id="8" w:name="bookmark29"/>
      <w:bookmarkEnd w:id="8"/>
      <w:r w:rsidRPr="003A15B1">
        <w:rPr>
          <w:sz w:val="28"/>
          <w:szCs w:val="28"/>
        </w:rPr>
        <w:t>дети погибших (пропавших без вести), умерших, ставших инвалидами военнослужащих и иных лиц, участвовавших в выполнении задач на территории Республики Дагестан (Постановление Правительства Российской Федерации от 25.08.1999 №936);</w:t>
      </w:r>
    </w:p>
    <w:p w14:paraId="237DAF1F" w14:textId="052B4E0E" w:rsidR="00152C2B" w:rsidRPr="003A15B1" w:rsidRDefault="003A15B1" w:rsidP="003A15B1">
      <w:pPr>
        <w:rPr>
          <w:sz w:val="28"/>
          <w:szCs w:val="28"/>
        </w:rPr>
      </w:pPr>
      <w:bookmarkStart w:id="9" w:name="bookmark30"/>
      <w:bookmarkEnd w:id="9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граждан, получивших или перенесших лучевую болезнь и другие заболевания, а также ставших инвалидами вследствие катастрофы на Чернобыльской АЭС (Закон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АЭС»);</w:t>
      </w:r>
    </w:p>
    <w:p w14:paraId="27B3EAEA" w14:textId="6F4AE460" w:rsidR="00152C2B" w:rsidRPr="003A15B1" w:rsidRDefault="003A15B1" w:rsidP="003A15B1">
      <w:pPr>
        <w:rPr>
          <w:sz w:val="28"/>
          <w:szCs w:val="28"/>
        </w:rPr>
      </w:pPr>
      <w:bookmarkStart w:id="10" w:name="bookmark31"/>
      <w:bookmarkEnd w:id="10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граждан, принимавших в составе подразделений особого риска</w:t>
      </w:r>
      <w:r>
        <w:rPr>
          <w:sz w:val="28"/>
          <w:szCs w:val="28"/>
        </w:rPr>
        <w:t xml:space="preserve">, </w:t>
      </w:r>
      <w:r w:rsidR="00152C2B" w:rsidRPr="003A15B1">
        <w:rPr>
          <w:sz w:val="28"/>
          <w:szCs w:val="28"/>
        </w:rPr>
        <w:t>непосредственное участие в испытаниях ядерного и термоядерного оружия, ликвидации аварий ядерных установок (постановление Верховного Совета Российской Федерации от 27.12.1991 № 2123-1)</w:t>
      </w:r>
    </w:p>
    <w:p w14:paraId="3C47E4C1" w14:textId="77777777" w:rsidR="00152C2B" w:rsidRPr="003A15B1" w:rsidRDefault="00152C2B" w:rsidP="003A15B1">
      <w:pPr>
        <w:rPr>
          <w:b/>
          <w:bCs/>
          <w:sz w:val="28"/>
          <w:szCs w:val="28"/>
        </w:rPr>
      </w:pPr>
      <w:r w:rsidRPr="003A15B1">
        <w:rPr>
          <w:b/>
          <w:bCs/>
          <w:sz w:val="28"/>
          <w:szCs w:val="28"/>
        </w:rPr>
        <w:t>Первоочередное право:</w:t>
      </w:r>
    </w:p>
    <w:p w14:paraId="2D1FA079" w14:textId="48551FF2" w:rsidR="00152C2B" w:rsidRPr="003A15B1" w:rsidRDefault="003A15B1" w:rsidP="003A15B1">
      <w:pPr>
        <w:rPr>
          <w:sz w:val="28"/>
          <w:szCs w:val="28"/>
        </w:rPr>
      </w:pPr>
      <w:bookmarkStart w:id="11" w:name="bookmark32"/>
      <w:bookmarkEnd w:id="11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военнослужащих и дети граждан, пребывающих в добровольческих формированиях, в том числе усыновленные (удочеренные) или находящиеся под опекой или попечительством (Федеральный закон от 24.06.2023 № 281-ФЗ «О внесении изменений в статьи 19 и 24 Федерального закона «О статусе военнослужащих» и Федеральный закон «О войсках национальной гвардии Российской Федерации»);</w:t>
      </w:r>
    </w:p>
    <w:p w14:paraId="315C0C10" w14:textId="77777777" w:rsidR="00152C2B" w:rsidRPr="003A15B1" w:rsidRDefault="00152C2B" w:rsidP="003A15B1">
      <w:pPr>
        <w:rPr>
          <w:sz w:val="28"/>
          <w:szCs w:val="28"/>
        </w:rPr>
      </w:pPr>
      <w:bookmarkStart w:id="12" w:name="bookmark33"/>
      <w:bookmarkEnd w:id="12"/>
      <w:r w:rsidRPr="003A15B1">
        <w:rPr>
          <w:sz w:val="28"/>
          <w:szCs w:val="28"/>
        </w:rPr>
        <w:t>дети военнослужащих, проходящих военную службу по контракту (Федеральный закон от 27.05.1998 № 76-ФЗ «О статусе военнослужащих»);</w:t>
      </w:r>
    </w:p>
    <w:p w14:paraId="33478DF1" w14:textId="66D9756B" w:rsidR="00152C2B" w:rsidRPr="003A15B1" w:rsidRDefault="00152C2B" w:rsidP="003A15B1">
      <w:pPr>
        <w:rPr>
          <w:sz w:val="28"/>
          <w:szCs w:val="28"/>
        </w:rPr>
      </w:pPr>
      <w:r w:rsidRPr="003A15B1">
        <w:rPr>
          <w:sz w:val="28"/>
          <w:szCs w:val="28"/>
        </w:rPr>
        <w:t xml:space="preserve">   - дети Героев Российской Федерации, полных кавалеров ордена Славы, а также дети погибших (умерших) Героев Российской Федерации, полных кавалеров ордена Славы (Федеральный закон от 09.01.1997 № 5-ФЗ «О предоставлении социальных гарантий Героям Социалистического Труда, Героям Труда Российской Федерации и полным кавалерам ордена Трудовой Славы»; Закон Российской Федерации от 15.01.1993 № 4301-1 «О статусе Героев Советского Союза, Героев Российской Федерации и полных кавалеров ордена Славы»).</w:t>
      </w:r>
    </w:p>
    <w:p w14:paraId="5B1D1F01" w14:textId="55D728B6" w:rsidR="00152C2B" w:rsidRPr="003A15B1" w:rsidRDefault="003A15B1" w:rsidP="003A15B1">
      <w:pPr>
        <w:rPr>
          <w:sz w:val="28"/>
          <w:szCs w:val="28"/>
        </w:rPr>
      </w:pPr>
      <w:bookmarkStart w:id="13" w:name="bookmark34"/>
      <w:bookmarkEnd w:id="13"/>
      <w:r>
        <w:rPr>
          <w:sz w:val="28"/>
          <w:szCs w:val="28"/>
        </w:rPr>
        <w:lastRenderedPageBreak/>
        <w:t xml:space="preserve">- </w:t>
      </w:r>
      <w:r w:rsidR="00152C2B" w:rsidRPr="003A15B1">
        <w:rPr>
          <w:sz w:val="28"/>
          <w:szCs w:val="28"/>
        </w:rPr>
        <w:t>дети военнослужащих, проходивших военную службу по контракту и уволенные при достижении ими предельного возраста пребывания на военной службе (Федеральный закон от 27.05.1998 № 76-ФЗ «О статусе военнослужащих»);</w:t>
      </w:r>
    </w:p>
    <w:p w14:paraId="073B5C02" w14:textId="77777777" w:rsidR="00152C2B" w:rsidRPr="003A15B1" w:rsidRDefault="00152C2B" w:rsidP="003A15B1">
      <w:pPr>
        <w:rPr>
          <w:sz w:val="28"/>
          <w:szCs w:val="28"/>
        </w:rPr>
      </w:pPr>
      <w:bookmarkStart w:id="14" w:name="bookmark35"/>
      <w:bookmarkEnd w:id="14"/>
      <w:r w:rsidRPr="003A15B1">
        <w:rPr>
          <w:sz w:val="28"/>
          <w:szCs w:val="28"/>
        </w:rPr>
        <w:t>дети военнослужащих, проходивших военную службу по контракту и уволенные по состоянию здоровья (Федеральный закон от 27.05.1998 № 76-ФЗ «О статусе военнослужащих»);</w:t>
      </w:r>
    </w:p>
    <w:p w14:paraId="0B4568C2" w14:textId="037C17B0" w:rsidR="00152C2B" w:rsidRPr="003A15B1" w:rsidRDefault="003A15B1" w:rsidP="003A15B1">
      <w:pPr>
        <w:rPr>
          <w:sz w:val="28"/>
          <w:szCs w:val="28"/>
        </w:rPr>
      </w:pPr>
      <w:bookmarkStart w:id="15" w:name="bookmark36"/>
      <w:bookmarkEnd w:id="15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военнослужащих, проходивших военную службу по контракту и уволенные в связи с организационно-штатными мероприятиями (Федеральный закон от 27.05.1998 № 76-ФЗ «О статусе военнослужащих»);</w:t>
      </w:r>
    </w:p>
    <w:p w14:paraId="00D09E84" w14:textId="77777777" w:rsidR="00152C2B" w:rsidRPr="003A15B1" w:rsidRDefault="00152C2B" w:rsidP="003A15B1">
      <w:pPr>
        <w:rPr>
          <w:sz w:val="28"/>
          <w:szCs w:val="28"/>
        </w:rPr>
      </w:pPr>
      <w:bookmarkStart w:id="16" w:name="bookmark37"/>
      <w:bookmarkEnd w:id="16"/>
      <w:r w:rsidRPr="003A15B1">
        <w:rPr>
          <w:sz w:val="28"/>
          <w:szCs w:val="28"/>
        </w:rPr>
        <w:t>дети сотрудников полиции и находящиеся на их иждивении дети (Федеральный закон от 07.02.2011 № З-ФЗ «О полиции»);</w:t>
      </w:r>
    </w:p>
    <w:p w14:paraId="5E5DDEBB" w14:textId="1CA044B9" w:rsidR="00152C2B" w:rsidRPr="003A15B1" w:rsidRDefault="003A15B1" w:rsidP="003A15B1">
      <w:pPr>
        <w:rPr>
          <w:sz w:val="28"/>
          <w:szCs w:val="28"/>
        </w:rPr>
      </w:pPr>
      <w:bookmarkStart w:id="17" w:name="bookmark38"/>
      <w:bookmarkEnd w:id="17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 xml:space="preserve">дети сотрудников полиции, погибшие (умершие), и находившиеся на их иждивении </w:t>
      </w:r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(Федеральный закон от 07.02.2011 № З-ФЗ «О полиции»);</w:t>
      </w:r>
    </w:p>
    <w:p w14:paraId="52368F4A" w14:textId="04C19EE4" w:rsidR="00152C2B" w:rsidRPr="003A15B1" w:rsidRDefault="003A15B1" w:rsidP="003A15B1">
      <w:pPr>
        <w:rPr>
          <w:sz w:val="28"/>
          <w:szCs w:val="28"/>
        </w:rPr>
      </w:pPr>
      <w:bookmarkStart w:id="18" w:name="bookmark39"/>
      <w:bookmarkEnd w:id="18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граждан, уволенных со службы в полиции по особым обстоятельствам, и находящиеся (находившиеся) на их иждивении дети (Федеральный закон от 07.02.2011 № З-ФЗ «О полиции»);</w:t>
      </w:r>
    </w:p>
    <w:p w14:paraId="1223E9A5" w14:textId="00900C92" w:rsidR="00152C2B" w:rsidRPr="003A15B1" w:rsidRDefault="003A15B1" w:rsidP="003A15B1">
      <w:pPr>
        <w:rPr>
          <w:sz w:val="28"/>
          <w:szCs w:val="28"/>
        </w:rPr>
      </w:pPr>
      <w:bookmarkStart w:id="19" w:name="bookmark40"/>
      <w:bookmarkEnd w:id="19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сотрудников учреждений и органов уголовно-исполнительной системы и находящиеся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06C717AA" w14:textId="5E2FC97F" w:rsidR="00152C2B" w:rsidRPr="003A15B1" w:rsidRDefault="003A15B1" w:rsidP="003A15B1">
      <w:pPr>
        <w:rPr>
          <w:sz w:val="28"/>
          <w:szCs w:val="28"/>
        </w:rPr>
      </w:pPr>
      <w:bookmarkStart w:id="20" w:name="bookmark41"/>
      <w:bookmarkEnd w:id="20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сотрудников учреждений и органов уголовно-исполнительной системы, погибшие (умершие) и находившиеся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1EE39B7E" w14:textId="19EAFFEC" w:rsidR="00152C2B" w:rsidRPr="003A15B1" w:rsidRDefault="003A15B1" w:rsidP="003A15B1">
      <w:pPr>
        <w:rPr>
          <w:sz w:val="28"/>
          <w:szCs w:val="28"/>
        </w:rPr>
      </w:pPr>
      <w:bookmarkStart w:id="21" w:name="bookmark42"/>
      <w:bookmarkEnd w:id="21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граждан, уволенных со службы в учреждениях и органах уголовно</w:t>
      </w:r>
      <w:r w:rsidR="00152C2B" w:rsidRPr="003A15B1">
        <w:rPr>
          <w:sz w:val="28"/>
          <w:szCs w:val="28"/>
        </w:rPr>
        <w:softHyphen/>
        <w:t>-</w:t>
      </w:r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исполнительной системы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1CD0F63C" w14:textId="6768D088" w:rsidR="00152C2B" w:rsidRPr="003A15B1" w:rsidRDefault="00152C2B" w:rsidP="003A15B1">
      <w:pPr>
        <w:rPr>
          <w:sz w:val="28"/>
          <w:szCs w:val="28"/>
        </w:rPr>
      </w:pPr>
      <w:bookmarkStart w:id="22" w:name="bookmark43"/>
      <w:bookmarkEnd w:id="22"/>
      <w:r w:rsidRPr="003A15B1">
        <w:rPr>
          <w:sz w:val="28"/>
          <w:szCs w:val="28"/>
        </w:rPr>
        <w:t>дети сотрудников органов принудительного исполнения и находящиеся на их</w:t>
      </w:r>
      <w:r w:rsidR="003A15B1">
        <w:rPr>
          <w:sz w:val="28"/>
          <w:szCs w:val="28"/>
        </w:rPr>
        <w:t xml:space="preserve"> </w:t>
      </w:r>
      <w:r w:rsidRPr="003A15B1">
        <w:rPr>
          <w:sz w:val="28"/>
          <w:szCs w:val="28"/>
        </w:rPr>
        <w:t>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17831DE3" w14:textId="77777777" w:rsidR="00152C2B" w:rsidRPr="003A15B1" w:rsidRDefault="00152C2B" w:rsidP="003A15B1">
      <w:pPr>
        <w:rPr>
          <w:sz w:val="28"/>
          <w:szCs w:val="28"/>
        </w:rPr>
      </w:pPr>
      <w:bookmarkStart w:id="23" w:name="bookmark44"/>
      <w:bookmarkEnd w:id="23"/>
      <w:r w:rsidRPr="003A15B1">
        <w:rPr>
          <w:sz w:val="28"/>
          <w:szCs w:val="28"/>
        </w:rPr>
        <w:t>дети сотрудников органов принудительного исполнения, погибшие (умершие), и находившиеся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1C1E48E3" w14:textId="2A5843F2" w:rsidR="00152C2B" w:rsidRPr="003A15B1" w:rsidRDefault="003A15B1" w:rsidP="003A15B1">
      <w:pPr>
        <w:rPr>
          <w:sz w:val="28"/>
          <w:szCs w:val="28"/>
        </w:rPr>
      </w:pPr>
      <w:bookmarkStart w:id="24" w:name="bookmark45"/>
      <w:bookmarkEnd w:id="24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граждан, уволенных со службы в органах принудительного исполнения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50DEE183" w14:textId="77777777" w:rsidR="00152C2B" w:rsidRPr="003A15B1" w:rsidRDefault="00152C2B" w:rsidP="003A15B1">
      <w:pPr>
        <w:rPr>
          <w:sz w:val="28"/>
          <w:szCs w:val="28"/>
        </w:rPr>
      </w:pPr>
      <w:bookmarkStart w:id="25" w:name="bookmark46"/>
      <w:bookmarkEnd w:id="25"/>
      <w:r w:rsidRPr="003A15B1">
        <w:rPr>
          <w:sz w:val="28"/>
          <w:szCs w:val="28"/>
        </w:rPr>
        <w:t xml:space="preserve">дети сотрудников федеральной противопожарной службы Государственной противопожарной службы и находящиеся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</w:t>
      </w:r>
      <w:r w:rsidRPr="003A15B1">
        <w:rPr>
          <w:sz w:val="28"/>
          <w:szCs w:val="28"/>
        </w:rPr>
        <w:lastRenderedPageBreak/>
        <w:t>законодательные акты Российской Федерации»);</w:t>
      </w:r>
    </w:p>
    <w:p w14:paraId="45DEEE1C" w14:textId="77777777" w:rsidR="003A15B1" w:rsidRDefault="003A15B1" w:rsidP="003A15B1">
      <w:pPr>
        <w:rPr>
          <w:sz w:val="28"/>
          <w:szCs w:val="28"/>
        </w:rPr>
      </w:pPr>
      <w:bookmarkStart w:id="26" w:name="bookmark47"/>
      <w:bookmarkEnd w:id="26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 xml:space="preserve">дети сотрудников федеральной противопожарной службы Государственной противопожарной службы, погибшие (умершие), и находившиеся на их иждивении </w:t>
      </w:r>
    </w:p>
    <w:p w14:paraId="117E4F83" w14:textId="7D9449F0" w:rsidR="00152C2B" w:rsidRPr="003A15B1" w:rsidRDefault="003A15B1" w:rsidP="003A15B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35BCFDCD" w14:textId="77777777" w:rsidR="00152C2B" w:rsidRPr="003A15B1" w:rsidRDefault="00152C2B" w:rsidP="003A15B1">
      <w:pPr>
        <w:rPr>
          <w:sz w:val="28"/>
          <w:szCs w:val="28"/>
        </w:rPr>
      </w:pPr>
      <w:bookmarkStart w:id="27" w:name="bookmark48"/>
      <w:bookmarkEnd w:id="27"/>
      <w:r w:rsidRPr="003A15B1">
        <w:rPr>
          <w:sz w:val="28"/>
          <w:szCs w:val="28"/>
        </w:rPr>
        <w:t>дети граждан, уволенных со службы в федеральной противопожарной службе Государственной противопожарной службы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2E617791" w14:textId="491E8E74" w:rsidR="00152C2B" w:rsidRPr="003A15B1" w:rsidRDefault="003A15B1" w:rsidP="003A15B1">
      <w:pPr>
        <w:rPr>
          <w:sz w:val="28"/>
          <w:szCs w:val="28"/>
        </w:rPr>
      </w:pPr>
      <w:bookmarkStart w:id="28" w:name="bookmark49"/>
      <w:bookmarkEnd w:id="28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сотрудников таможенных органов Российской Федерации и находящиеся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6C34C433" w14:textId="77777777" w:rsidR="00152C2B" w:rsidRPr="003A15B1" w:rsidRDefault="00152C2B" w:rsidP="003A15B1">
      <w:pPr>
        <w:rPr>
          <w:sz w:val="28"/>
          <w:szCs w:val="28"/>
        </w:rPr>
      </w:pPr>
      <w:bookmarkStart w:id="29" w:name="bookmark50"/>
      <w:bookmarkEnd w:id="29"/>
      <w:r w:rsidRPr="003A15B1">
        <w:rPr>
          <w:sz w:val="28"/>
          <w:szCs w:val="28"/>
        </w:rPr>
        <w:t>дети сотрудников таможенных органов Российской Федерации, погибшие (умершие), и находившиеся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3F57C027" w14:textId="5D026D80" w:rsidR="00152C2B" w:rsidRPr="003A15B1" w:rsidRDefault="003A15B1" w:rsidP="003A15B1">
      <w:pPr>
        <w:rPr>
          <w:sz w:val="28"/>
          <w:szCs w:val="28"/>
        </w:rPr>
      </w:pPr>
      <w:bookmarkStart w:id="30" w:name="bookmark51"/>
      <w:bookmarkEnd w:id="30"/>
      <w:r>
        <w:rPr>
          <w:sz w:val="28"/>
          <w:szCs w:val="28"/>
        </w:rPr>
        <w:t xml:space="preserve">- </w:t>
      </w:r>
      <w:r w:rsidR="00152C2B" w:rsidRPr="003A15B1">
        <w:rPr>
          <w:sz w:val="28"/>
          <w:szCs w:val="28"/>
        </w:rPr>
        <w:t>дети граждан, уволенных со службы в таможенных органах Российской Федерации по особым обстоятельствам, и находящиеся (находившиеся) на их иждивении дети (Федеральный закон от 30.12.2012 № 283-ФЗ «О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Федерации»);</w:t>
      </w:r>
    </w:p>
    <w:p w14:paraId="24737A1A" w14:textId="412FA3D0" w:rsidR="00152C2B" w:rsidRPr="003A15B1" w:rsidRDefault="00152C2B" w:rsidP="003A15B1">
      <w:pPr>
        <w:rPr>
          <w:sz w:val="28"/>
          <w:szCs w:val="28"/>
        </w:rPr>
      </w:pPr>
      <w:bookmarkStart w:id="31" w:name="bookmark52"/>
      <w:bookmarkEnd w:id="31"/>
      <w:r w:rsidRPr="003A15B1">
        <w:rPr>
          <w:sz w:val="28"/>
          <w:szCs w:val="28"/>
        </w:rPr>
        <w:t>дети из многодетных семей (подпункт «б» пункта 1 Указа Президента Российской Федерации от 05.05.1992 г. № 431 «О мерах по социальной поддержкесемей»);</w:t>
      </w:r>
    </w:p>
    <w:p w14:paraId="7D1FFA6E" w14:textId="77777777" w:rsidR="00152C2B" w:rsidRPr="003A15B1" w:rsidRDefault="00152C2B" w:rsidP="003A15B1">
      <w:pPr>
        <w:rPr>
          <w:sz w:val="28"/>
          <w:szCs w:val="28"/>
        </w:rPr>
      </w:pPr>
      <w:bookmarkStart w:id="32" w:name="bookmark53"/>
      <w:bookmarkEnd w:id="32"/>
      <w:r w:rsidRPr="003A15B1">
        <w:rPr>
          <w:sz w:val="28"/>
          <w:szCs w:val="28"/>
        </w:rPr>
        <w:t>дети-инвалиды (пункт 1 Указа Президента Российской Федерации от 02.10.1992 г. № 1157 «О дополнительных мерах государственной поддержки инвалидов»);</w:t>
      </w:r>
    </w:p>
    <w:p w14:paraId="4ED736A3" w14:textId="77777777" w:rsidR="00152C2B" w:rsidRPr="003A15B1" w:rsidRDefault="00152C2B" w:rsidP="003A15B1">
      <w:pPr>
        <w:rPr>
          <w:sz w:val="28"/>
          <w:szCs w:val="28"/>
        </w:rPr>
      </w:pPr>
      <w:bookmarkStart w:id="33" w:name="bookmark54"/>
      <w:bookmarkEnd w:id="33"/>
      <w:r w:rsidRPr="003A15B1">
        <w:rPr>
          <w:sz w:val="28"/>
          <w:szCs w:val="28"/>
        </w:rPr>
        <w:t>дети, один из родителей, которых является инвалидом (пункт 1 Указа Президента Российской Федерации от 02.10.1992 г. № 1157 «О дополнительных мерах государственной поддержки инвалидов»).</w:t>
      </w:r>
    </w:p>
    <w:p w14:paraId="3157DB9D" w14:textId="77777777" w:rsidR="00152C2B" w:rsidRPr="003A15B1" w:rsidRDefault="00152C2B" w:rsidP="003A15B1">
      <w:pPr>
        <w:rPr>
          <w:b/>
          <w:bCs/>
          <w:sz w:val="28"/>
          <w:szCs w:val="28"/>
        </w:rPr>
      </w:pPr>
      <w:r w:rsidRPr="003A15B1">
        <w:rPr>
          <w:b/>
          <w:bCs/>
          <w:sz w:val="28"/>
          <w:szCs w:val="28"/>
        </w:rPr>
        <w:t>Преимущественное право.</w:t>
      </w:r>
    </w:p>
    <w:p w14:paraId="1290EC0E" w14:textId="77777777" w:rsidR="00152C2B" w:rsidRPr="003A15B1" w:rsidRDefault="00152C2B" w:rsidP="003A15B1">
      <w:pPr>
        <w:rPr>
          <w:sz w:val="28"/>
          <w:szCs w:val="28"/>
        </w:rPr>
      </w:pPr>
      <w:r w:rsidRPr="003A15B1">
        <w:rPr>
          <w:sz w:val="28"/>
          <w:szCs w:val="28"/>
        </w:rPr>
        <w:t>Ребенок имеет право преимущественного приема в детский сад, в котором обучаются его полнородные и неполнородные брат и (или) сестра.</w:t>
      </w:r>
    </w:p>
    <w:p w14:paraId="470A5F5C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2.4. Остальные дети принимаются в порядке общей очерёдности по дате регистрации заявления.</w:t>
      </w:r>
    </w:p>
    <w:p w14:paraId="73F93219" w14:textId="77777777" w:rsidR="00152C2B" w:rsidRPr="003A15B1" w:rsidRDefault="00152C2B" w:rsidP="00152C2B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3. Порядок постановки на учёт</w:t>
      </w:r>
    </w:p>
    <w:p w14:paraId="3A03D594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3.1. Постановка на учёт осуществляется:</w:t>
      </w:r>
    </w:p>
    <w:p w14:paraId="40256934" w14:textId="77777777" w:rsidR="00152C2B" w:rsidRPr="00152C2B" w:rsidRDefault="00152C2B" w:rsidP="00152C2B">
      <w:pPr>
        <w:pStyle w:val="a6"/>
        <w:numPr>
          <w:ilvl w:val="0"/>
          <w:numId w:val="39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через Единый портал государственных услуг;</w:t>
      </w:r>
    </w:p>
    <w:p w14:paraId="7641D2F1" w14:textId="77777777" w:rsidR="00152C2B" w:rsidRPr="00152C2B" w:rsidRDefault="00152C2B" w:rsidP="00152C2B">
      <w:pPr>
        <w:pStyle w:val="a6"/>
        <w:numPr>
          <w:ilvl w:val="0"/>
          <w:numId w:val="39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через МФЦ;</w:t>
      </w:r>
    </w:p>
    <w:p w14:paraId="56466CB3" w14:textId="77777777" w:rsidR="00152C2B" w:rsidRPr="00152C2B" w:rsidRDefault="00152C2B" w:rsidP="00152C2B">
      <w:pPr>
        <w:pStyle w:val="a6"/>
        <w:numPr>
          <w:ilvl w:val="0"/>
          <w:numId w:val="39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при личном обращении в Управление или ДОО.</w:t>
      </w:r>
    </w:p>
    <w:p w14:paraId="66C4E053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3.2. Для постановки на учёт родитель (законный представитель) представляет:</w:t>
      </w:r>
    </w:p>
    <w:p w14:paraId="29DEAD11" w14:textId="77777777" w:rsidR="00152C2B" w:rsidRPr="00152C2B" w:rsidRDefault="00152C2B" w:rsidP="00152C2B">
      <w:pPr>
        <w:pStyle w:val="a6"/>
        <w:numPr>
          <w:ilvl w:val="0"/>
          <w:numId w:val="40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заявление;</w:t>
      </w:r>
    </w:p>
    <w:p w14:paraId="5EA221A4" w14:textId="77777777" w:rsidR="00152C2B" w:rsidRPr="00152C2B" w:rsidRDefault="00152C2B" w:rsidP="00152C2B">
      <w:pPr>
        <w:pStyle w:val="a6"/>
        <w:numPr>
          <w:ilvl w:val="0"/>
          <w:numId w:val="40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документ, удостоверяющий личность;</w:t>
      </w:r>
    </w:p>
    <w:p w14:paraId="0CF180D3" w14:textId="77777777" w:rsidR="00152C2B" w:rsidRPr="00152C2B" w:rsidRDefault="00152C2B" w:rsidP="00152C2B">
      <w:pPr>
        <w:pStyle w:val="a6"/>
        <w:numPr>
          <w:ilvl w:val="0"/>
          <w:numId w:val="40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свидетельство о рождении ребёнка;</w:t>
      </w:r>
    </w:p>
    <w:p w14:paraId="27E7D5E0" w14:textId="77777777" w:rsidR="00152C2B" w:rsidRPr="00152C2B" w:rsidRDefault="00152C2B" w:rsidP="00152C2B">
      <w:pPr>
        <w:pStyle w:val="a6"/>
        <w:numPr>
          <w:ilvl w:val="0"/>
          <w:numId w:val="40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документы, подтверждающие льготу (при наличии);</w:t>
      </w:r>
    </w:p>
    <w:p w14:paraId="0404C733" w14:textId="77777777" w:rsidR="00152C2B" w:rsidRPr="00152C2B" w:rsidRDefault="00152C2B" w:rsidP="00152C2B">
      <w:pPr>
        <w:pStyle w:val="a6"/>
        <w:numPr>
          <w:ilvl w:val="0"/>
          <w:numId w:val="40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документ о регистрации ребёнка по месту жительства (пребывания).</w:t>
      </w:r>
    </w:p>
    <w:p w14:paraId="465A9451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3.3. Регистрация заявления осуществляется в день обращения. Заявителю выдаётся уведомление с регистрационным номером.</w:t>
      </w:r>
    </w:p>
    <w:p w14:paraId="1BF8C863" w14:textId="77777777" w:rsidR="00152C2B" w:rsidRPr="003A15B1" w:rsidRDefault="00152C2B" w:rsidP="00152C2B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4. Сроки комплектования</w:t>
      </w:r>
    </w:p>
    <w:p w14:paraId="322C3317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4.1. Массовое комплектование ДОО проводится ежегодно с 20 июня по 15 сентября.</w:t>
      </w:r>
    </w:p>
    <w:p w14:paraId="64B0CAE0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4.2. Текущее (до)комплектование на освободившиеся места проводится в течение календарного года.</w:t>
      </w:r>
    </w:p>
    <w:p w14:paraId="6D63E530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4.3. При комплектовании приоритет отдаётся детям, имеющим внеочередное, первоочередное и преимущественное право.</w:t>
      </w:r>
    </w:p>
    <w:p w14:paraId="2C5C5F45" w14:textId="77777777" w:rsidR="00152C2B" w:rsidRPr="003A15B1" w:rsidRDefault="00152C2B" w:rsidP="00152C2B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5. Выдача направления и приём в ДОО</w:t>
      </w:r>
    </w:p>
    <w:p w14:paraId="6EBFA538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5.1. По результатам комплектования Управление формирует направления и доводит их до родителей (законных представителей).</w:t>
      </w:r>
    </w:p>
    <w:p w14:paraId="4932364D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5.2. Родитель (законный представитель) обязан обратиться в ДОО с заявлением о приёме в течение 10 календарных дней со дня получения направления.</w:t>
      </w:r>
    </w:p>
    <w:p w14:paraId="265A039D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5.3. При пропуске 10-дневного срока без уважительной причины место может быть предоставлено другому ребёнку, а регистрационный номер сохраняется в течение 12 месяцев.</w:t>
      </w:r>
    </w:p>
    <w:p w14:paraId="66495721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5.4. Приём в ДОО оформляется приказом руководителя ДОО.</w:t>
      </w:r>
    </w:p>
    <w:p w14:paraId="26A07690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5.5. Для приёма в ДОО представляются:</w:t>
      </w:r>
    </w:p>
    <w:p w14:paraId="74F14987" w14:textId="77777777" w:rsidR="00152C2B" w:rsidRPr="00152C2B" w:rsidRDefault="00152C2B" w:rsidP="00152C2B">
      <w:pPr>
        <w:pStyle w:val="a6"/>
        <w:numPr>
          <w:ilvl w:val="0"/>
          <w:numId w:val="41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заявление;</w:t>
      </w:r>
    </w:p>
    <w:p w14:paraId="679EAA5D" w14:textId="77777777" w:rsidR="00152C2B" w:rsidRPr="00152C2B" w:rsidRDefault="00152C2B" w:rsidP="00152C2B">
      <w:pPr>
        <w:pStyle w:val="a6"/>
        <w:numPr>
          <w:ilvl w:val="0"/>
          <w:numId w:val="41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документ, удостоверяющий личность родителя;</w:t>
      </w:r>
    </w:p>
    <w:p w14:paraId="4CFAA865" w14:textId="77777777" w:rsidR="00152C2B" w:rsidRPr="00152C2B" w:rsidRDefault="00152C2B" w:rsidP="00152C2B">
      <w:pPr>
        <w:pStyle w:val="a6"/>
        <w:numPr>
          <w:ilvl w:val="0"/>
          <w:numId w:val="41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свидетельство о рождении ребёнка;</w:t>
      </w:r>
    </w:p>
    <w:p w14:paraId="471B1923" w14:textId="77777777" w:rsidR="00152C2B" w:rsidRPr="00152C2B" w:rsidRDefault="00152C2B" w:rsidP="00152C2B">
      <w:pPr>
        <w:pStyle w:val="a6"/>
        <w:numPr>
          <w:ilvl w:val="0"/>
          <w:numId w:val="41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медицинское заключение (при необходимости);</w:t>
      </w:r>
    </w:p>
    <w:p w14:paraId="75A02383" w14:textId="77777777" w:rsidR="00152C2B" w:rsidRPr="00152C2B" w:rsidRDefault="00152C2B" w:rsidP="00152C2B">
      <w:pPr>
        <w:pStyle w:val="a6"/>
        <w:numPr>
          <w:ilvl w:val="0"/>
          <w:numId w:val="41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документы, подтверждающие льготу.</w:t>
      </w:r>
    </w:p>
    <w:p w14:paraId="1B7F4397" w14:textId="77777777" w:rsidR="00152C2B" w:rsidRPr="003A15B1" w:rsidRDefault="00152C2B" w:rsidP="00152C2B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6. Наполняемость групп</w:t>
      </w:r>
    </w:p>
    <w:p w14:paraId="7C50BA04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6.1. Наполняемость групп определяется с учётом:</w:t>
      </w:r>
    </w:p>
    <w:p w14:paraId="3FFD1434" w14:textId="77777777" w:rsidR="00152C2B" w:rsidRPr="00152C2B" w:rsidRDefault="00152C2B" w:rsidP="00152C2B">
      <w:pPr>
        <w:pStyle w:val="a6"/>
        <w:numPr>
          <w:ilvl w:val="0"/>
          <w:numId w:val="42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возраста детей;</w:t>
      </w:r>
    </w:p>
    <w:p w14:paraId="6AFCE654" w14:textId="77777777" w:rsidR="00152C2B" w:rsidRPr="00152C2B" w:rsidRDefault="00152C2B" w:rsidP="00152C2B">
      <w:pPr>
        <w:pStyle w:val="a6"/>
        <w:numPr>
          <w:ilvl w:val="0"/>
          <w:numId w:val="42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состояния здоровья;</w:t>
      </w:r>
    </w:p>
    <w:p w14:paraId="031D23BF" w14:textId="77777777" w:rsidR="00152C2B" w:rsidRPr="00152C2B" w:rsidRDefault="00152C2B" w:rsidP="00152C2B">
      <w:pPr>
        <w:pStyle w:val="a6"/>
        <w:numPr>
          <w:ilvl w:val="0"/>
          <w:numId w:val="42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санитарных требований.</w:t>
      </w:r>
    </w:p>
    <w:p w14:paraId="0FF11A5A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6.2. С 01.09.2026 наполняемость групп устанавливается в соответствии с СП 2.4.2.4283-26. До указанной даты применяются СП 2.4.3648-20.</w:t>
      </w:r>
    </w:p>
    <w:p w14:paraId="2F8C9882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6.3. Предельная наполняемость групп:</w:t>
      </w:r>
    </w:p>
    <w:p w14:paraId="3FC38B58" w14:textId="77777777" w:rsidR="00152C2B" w:rsidRPr="00152C2B" w:rsidRDefault="00152C2B" w:rsidP="00152C2B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для детей от 1,5 до 3 лет — не более 15 человек;</w:t>
      </w:r>
    </w:p>
    <w:p w14:paraId="4BC579D2" w14:textId="77777777" w:rsidR="00152C2B" w:rsidRPr="00152C2B" w:rsidRDefault="00152C2B" w:rsidP="00152C2B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для детей от 3 до 7 лет — не более 20 человек;</w:t>
      </w:r>
    </w:p>
    <w:p w14:paraId="71DF58BC" w14:textId="77777777" w:rsidR="00152C2B" w:rsidRPr="00152C2B" w:rsidRDefault="00152C2B" w:rsidP="00152C2B">
      <w:pPr>
        <w:pStyle w:val="a6"/>
        <w:numPr>
          <w:ilvl w:val="0"/>
          <w:numId w:val="43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для детей с ОВЗ — в соответствии с заключением ПМПК и санитарными требованиями.</w:t>
      </w:r>
    </w:p>
    <w:p w14:paraId="205C1045" w14:textId="77777777" w:rsidR="00152C2B" w:rsidRPr="003A15B1" w:rsidRDefault="00152C2B" w:rsidP="00152C2B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7. Документация и отчётность</w:t>
      </w:r>
    </w:p>
    <w:p w14:paraId="06E8F72B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7.1. Управление ведёт:</w:t>
      </w:r>
    </w:p>
    <w:p w14:paraId="7DC7C53E" w14:textId="05A5A513" w:rsidR="00152C2B" w:rsidRPr="00152C2B" w:rsidRDefault="00152C2B" w:rsidP="00152C2B">
      <w:pPr>
        <w:pStyle w:val="a6"/>
        <w:numPr>
          <w:ilvl w:val="0"/>
          <w:numId w:val="44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очерёдност</w:t>
      </w:r>
      <w:r w:rsidR="00A2235B">
        <w:rPr>
          <w:rFonts w:ascii="Times New Roman" w:hAnsi="Times New Roman"/>
          <w:noProof/>
          <w:color w:val="000000" w:themeColor="text1"/>
          <w:sz w:val="28"/>
          <w:szCs w:val="28"/>
        </w:rPr>
        <w:t>ь</w:t>
      </w: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;</w:t>
      </w:r>
    </w:p>
    <w:p w14:paraId="73E6C5C5" w14:textId="77777777" w:rsidR="00152C2B" w:rsidRPr="00152C2B" w:rsidRDefault="00152C2B" w:rsidP="00152C2B">
      <w:pPr>
        <w:pStyle w:val="a6"/>
        <w:numPr>
          <w:ilvl w:val="0"/>
          <w:numId w:val="44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протоколы комплектования;</w:t>
      </w:r>
    </w:p>
    <w:p w14:paraId="773E0648" w14:textId="77777777" w:rsidR="00152C2B" w:rsidRPr="00152C2B" w:rsidRDefault="00152C2B" w:rsidP="00152C2B">
      <w:pPr>
        <w:pStyle w:val="a6"/>
        <w:numPr>
          <w:ilvl w:val="0"/>
          <w:numId w:val="44"/>
        </w:numPr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отчёты о движении детей.</w:t>
      </w:r>
    </w:p>
    <w:p w14:paraId="2183F1C4" w14:textId="77777777" w:rsidR="00152C2B" w:rsidRPr="00152C2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7.2. Руководители ДОО ежемесячно представляют в Управление сведения о наличии свободных мест и движении воспитанников.</w:t>
      </w:r>
    </w:p>
    <w:p w14:paraId="5DDEBE8C" w14:textId="77777777" w:rsidR="00152C2B" w:rsidRPr="003A15B1" w:rsidRDefault="00152C2B" w:rsidP="00152C2B">
      <w:pPr>
        <w:pStyle w:val="a6"/>
        <w:spacing w:line="360" w:lineRule="auto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3A15B1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8. Заключительные положения</w:t>
      </w:r>
    </w:p>
    <w:p w14:paraId="6C80019E" w14:textId="77777777" w:rsidR="00A2235B" w:rsidRPr="00A2235B" w:rsidRDefault="00152C2B" w:rsidP="00152C2B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52C2B">
        <w:rPr>
          <w:rFonts w:ascii="Times New Roman" w:hAnsi="Times New Roman"/>
          <w:noProof/>
          <w:color w:val="000000" w:themeColor="text1"/>
          <w:sz w:val="28"/>
          <w:szCs w:val="28"/>
        </w:rPr>
        <w:t>8.1. Настоящий Порядок вступает в силу с даты официального опубликования.</w:t>
      </w:r>
    </w:p>
    <w:p w14:paraId="269D19F0" w14:textId="77777777" w:rsidR="009100F5" w:rsidRPr="00152C2B" w:rsidRDefault="009100F5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3F8C907" w14:textId="213FBCFD" w:rsidR="006044C7" w:rsidRPr="00152C2B" w:rsidRDefault="006044C7" w:rsidP="0055717F">
      <w:pPr>
        <w:pStyle w:val="a6"/>
        <w:spacing w:line="360" w:lineRule="auto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Pr="00152C2B" w:rsidRDefault="00800E7E" w:rsidP="00800E7E">
      <w:pPr>
        <w:rPr>
          <w:sz w:val="28"/>
          <w:szCs w:val="28"/>
        </w:rPr>
      </w:pPr>
    </w:p>
    <w:sectPr w:rsidR="00800E7E" w:rsidRPr="00152C2B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997F6B"/>
    <w:multiLevelType w:val="multilevel"/>
    <w:tmpl w:val="15560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76D40"/>
    <w:multiLevelType w:val="multilevel"/>
    <w:tmpl w:val="F9DE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723F6A"/>
    <w:multiLevelType w:val="multilevel"/>
    <w:tmpl w:val="036453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4249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F885D94"/>
    <w:multiLevelType w:val="multilevel"/>
    <w:tmpl w:val="9E22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0A3A1A"/>
    <w:multiLevelType w:val="multilevel"/>
    <w:tmpl w:val="9182B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97F6C"/>
    <w:multiLevelType w:val="multilevel"/>
    <w:tmpl w:val="5088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971AE"/>
    <w:multiLevelType w:val="multilevel"/>
    <w:tmpl w:val="C30C2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0BE250C"/>
    <w:multiLevelType w:val="multilevel"/>
    <w:tmpl w:val="01A45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785E3F"/>
    <w:multiLevelType w:val="multilevel"/>
    <w:tmpl w:val="C2586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BE66D1"/>
    <w:multiLevelType w:val="multilevel"/>
    <w:tmpl w:val="6D66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22E15"/>
    <w:multiLevelType w:val="multilevel"/>
    <w:tmpl w:val="4376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1"/>
  </w:num>
  <w:num w:numId="4" w16cid:durableId="645210482">
    <w:abstractNumId w:val="35"/>
  </w:num>
  <w:num w:numId="5" w16cid:durableId="983508355">
    <w:abstractNumId w:val="19"/>
  </w:num>
  <w:num w:numId="6" w16cid:durableId="2004428600">
    <w:abstractNumId w:val="6"/>
  </w:num>
  <w:num w:numId="7" w16cid:durableId="881207785">
    <w:abstractNumId w:val="24"/>
  </w:num>
  <w:num w:numId="8" w16cid:durableId="2120223252">
    <w:abstractNumId w:val="22"/>
  </w:num>
  <w:num w:numId="9" w16cid:durableId="372582660">
    <w:abstractNumId w:val="21"/>
  </w:num>
  <w:num w:numId="10" w16cid:durableId="1433163040">
    <w:abstractNumId w:val="7"/>
  </w:num>
  <w:num w:numId="11" w16cid:durableId="381708348">
    <w:abstractNumId w:val="37"/>
  </w:num>
  <w:num w:numId="12" w16cid:durableId="1870097366">
    <w:abstractNumId w:val="17"/>
  </w:num>
  <w:num w:numId="13" w16cid:durableId="1148864615">
    <w:abstractNumId w:val="9"/>
  </w:num>
  <w:num w:numId="14" w16cid:durableId="589042432">
    <w:abstractNumId w:val="15"/>
  </w:num>
  <w:num w:numId="15" w16cid:durableId="1299336624">
    <w:abstractNumId w:val="20"/>
  </w:num>
  <w:num w:numId="16" w16cid:durableId="1153453442">
    <w:abstractNumId w:val="38"/>
  </w:num>
  <w:num w:numId="17" w16cid:durableId="661544460">
    <w:abstractNumId w:val="13"/>
  </w:num>
  <w:num w:numId="18" w16cid:durableId="1429961669">
    <w:abstractNumId w:val="30"/>
  </w:num>
  <w:num w:numId="19" w16cid:durableId="555631327">
    <w:abstractNumId w:val="12"/>
  </w:num>
  <w:num w:numId="20" w16cid:durableId="483738989">
    <w:abstractNumId w:val="3"/>
  </w:num>
  <w:num w:numId="21" w16cid:durableId="1994093619">
    <w:abstractNumId w:val="25"/>
  </w:num>
  <w:num w:numId="22" w16cid:durableId="363215119">
    <w:abstractNumId w:val="29"/>
  </w:num>
  <w:num w:numId="23" w16cid:durableId="4076545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4"/>
  </w:num>
  <w:num w:numId="25" w16cid:durableId="1609894991">
    <w:abstractNumId w:val="32"/>
  </w:num>
  <w:num w:numId="26" w16cid:durableId="1034647735">
    <w:abstractNumId w:val="33"/>
  </w:num>
  <w:num w:numId="27" w16cid:durableId="16810788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31"/>
  </w:num>
  <w:num w:numId="29" w16cid:durableId="77212492">
    <w:abstractNumId w:val="31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31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31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31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31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31"/>
    <w:lvlOverride w:ilvl="1">
      <w:lvl w:ilvl="1">
        <w:numFmt w:val="decimal"/>
        <w:lvlText w:val="%2."/>
        <w:lvlJc w:val="left"/>
      </w:lvl>
    </w:lvlOverride>
  </w:num>
  <w:num w:numId="35" w16cid:durableId="1453398686">
    <w:abstractNumId w:val="28"/>
  </w:num>
  <w:num w:numId="36" w16cid:durableId="852768454">
    <w:abstractNumId w:val="2"/>
  </w:num>
  <w:num w:numId="37" w16cid:durableId="1514341067">
    <w:abstractNumId w:val="4"/>
  </w:num>
  <w:num w:numId="38" w16cid:durableId="582837054">
    <w:abstractNumId w:val="27"/>
  </w:num>
  <w:num w:numId="39" w16cid:durableId="1804347575">
    <w:abstractNumId w:val="8"/>
  </w:num>
  <w:num w:numId="40" w16cid:durableId="1806895326">
    <w:abstractNumId w:val="10"/>
  </w:num>
  <w:num w:numId="41" w16cid:durableId="1111587312">
    <w:abstractNumId w:val="26"/>
  </w:num>
  <w:num w:numId="42" w16cid:durableId="1782601144">
    <w:abstractNumId w:val="16"/>
  </w:num>
  <w:num w:numId="43" w16cid:durableId="2050837411">
    <w:abstractNumId w:val="18"/>
  </w:num>
  <w:num w:numId="44" w16cid:durableId="165943094">
    <w:abstractNumId w:val="36"/>
  </w:num>
  <w:num w:numId="45" w16cid:durableId="19512799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2C2B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A15B1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88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235B"/>
    <w:rsid w:val="00A23BD2"/>
    <w:rsid w:val="00A3693C"/>
    <w:rsid w:val="00A450BE"/>
    <w:rsid w:val="00A540D7"/>
    <w:rsid w:val="00A72CBB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2C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152C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a"/>
    <w:rsid w:val="00152C2B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2247</Words>
  <Characters>12809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2026-10-09T07:10:00Z</cp:lastPrinted>
  <dcterms:created xsi:type="dcterms:W3CDTF">2026-10-09T07:01:00Z</dcterms:created>
  <dcterms:modified xsi:type="dcterms:W3CDTF">2026-10-09T07:11:00Z</dcterms:modified>
</cp:coreProperties>
</file>