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3B0E2E" w:rsidRPr="00302021" w:rsidRDefault="00A940A8" w:rsidP="00302021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3B0E2E">
        <w:rPr>
          <w:sz w:val="28"/>
          <w:szCs w:val="28"/>
        </w:rPr>
        <w:t>23</w:t>
      </w:r>
      <w:r>
        <w:rPr>
          <w:sz w:val="28"/>
          <w:szCs w:val="28"/>
        </w:rPr>
        <w:t xml:space="preserve">  »     </w:t>
      </w:r>
      <w:r w:rsidR="003B0E2E">
        <w:rPr>
          <w:sz w:val="28"/>
          <w:szCs w:val="28"/>
        </w:rPr>
        <w:t>07</w:t>
      </w:r>
      <w:r w:rsidR="00F66C26">
        <w:rPr>
          <w:sz w:val="28"/>
          <w:szCs w:val="28"/>
        </w:rPr>
        <w:t xml:space="preserve"> 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</w:t>
      </w:r>
      <w:r w:rsidR="00302021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№ </w:t>
      </w:r>
      <w:r w:rsidR="003B0E2E">
        <w:rPr>
          <w:sz w:val="28"/>
          <w:szCs w:val="28"/>
        </w:rPr>
        <w:t>54</w:t>
      </w:r>
    </w:p>
    <w:p w:rsidR="003B0E2E" w:rsidRPr="00302021" w:rsidRDefault="003B0E2E" w:rsidP="003B0E2E">
      <w:pPr>
        <w:pStyle w:val="af1"/>
        <w:shd w:val="clear" w:color="auto" w:fill="FFFFFF"/>
        <w:spacing w:before="150" w:beforeAutospacing="0" w:after="0" w:afterAutospacing="0"/>
        <w:jc w:val="center"/>
        <w:rPr>
          <w:rStyle w:val="af"/>
          <w:i/>
          <w:color w:val="00408F"/>
          <w:sz w:val="22"/>
          <w:szCs w:val="22"/>
        </w:rPr>
      </w:pPr>
      <w:r w:rsidRPr="00302021">
        <w:rPr>
          <w:rStyle w:val="af"/>
          <w:i/>
          <w:color w:val="00408F"/>
          <w:sz w:val="22"/>
          <w:szCs w:val="22"/>
        </w:rPr>
        <w:t>«Об утверждении плана мероприятий «дорожной карты» поэтапного снятия ограничений и возобновления деятельности дошкольных образовательных учреждений Ботлихского района»</w:t>
      </w:r>
    </w:p>
    <w:p w:rsidR="003B0E2E" w:rsidRPr="00302021" w:rsidRDefault="003B0E2E" w:rsidP="003B0E2E">
      <w:pPr>
        <w:pStyle w:val="af1"/>
        <w:shd w:val="clear" w:color="auto" w:fill="FFFFFF"/>
        <w:spacing w:before="150" w:beforeAutospacing="0" w:after="0" w:afterAutospacing="0"/>
        <w:jc w:val="center"/>
        <w:rPr>
          <w:rStyle w:val="af"/>
          <w:i/>
          <w:color w:val="00408F"/>
          <w:sz w:val="22"/>
          <w:szCs w:val="22"/>
        </w:rPr>
      </w:pPr>
    </w:p>
    <w:p w:rsidR="003B0E2E" w:rsidRPr="00302021" w:rsidRDefault="003B0E2E" w:rsidP="003B0E2E">
      <w:pPr>
        <w:pStyle w:val="Default"/>
        <w:ind w:firstLine="1134"/>
        <w:rPr>
          <w:sz w:val="22"/>
          <w:szCs w:val="22"/>
        </w:rPr>
      </w:pPr>
      <w:r w:rsidRPr="00302021">
        <w:rPr>
          <w:sz w:val="22"/>
          <w:szCs w:val="22"/>
        </w:rPr>
        <w:t xml:space="preserve">В соответствии с письмом заместителя Министра просвещения России В.С.Басюк от 12 мая 2020 г. № ВБ-1007/03 «О поэтапном возобновлении деятельности образовательных организаций» </w:t>
      </w:r>
    </w:p>
    <w:p w:rsidR="003B0E2E" w:rsidRPr="00302021" w:rsidRDefault="003B0E2E" w:rsidP="003B0E2E">
      <w:pPr>
        <w:pStyle w:val="Default"/>
        <w:ind w:firstLine="1134"/>
        <w:jc w:val="center"/>
        <w:rPr>
          <w:b/>
          <w:sz w:val="22"/>
          <w:szCs w:val="22"/>
        </w:rPr>
      </w:pPr>
      <w:r w:rsidRPr="00302021">
        <w:rPr>
          <w:b/>
          <w:sz w:val="22"/>
          <w:szCs w:val="22"/>
        </w:rPr>
        <w:t>приказываю:</w:t>
      </w:r>
    </w:p>
    <w:p w:rsidR="003B0E2E" w:rsidRPr="00302021" w:rsidRDefault="003B0E2E" w:rsidP="003B0E2E">
      <w:pPr>
        <w:pStyle w:val="Default"/>
        <w:ind w:firstLine="1134"/>
        <w:rPr>
          <w:sz w:val="22"/>
          <w:szCs w:val="22"/>
        </w:rPr>
      </w:pPr>
    </w:p>
    <w:p w:rsidR="003B0E2E" w:rsidRPr="00302021" w:rsidRDefault="003B0E2E" w:rsidP="00E372A6">
      <w:pPr>
        <w:pStyle w:val="af1"/>
        <w:numPr>
          <w:ilvl w:val="0"/>
          <w:numId w:val="1"/>
        </w:numPr>
        <w:shd w:val="clear" w:color="auto" w:fill="FFFFFF"/>
        <w:spacing w:before="150" w:beforeAutospacing="0" w:after="0" w:afterAutospacing="0"/>
        <w:rPr>
          <w:rStyle w:val="af"/>
          <w:b w:val="0"/>
          <w:color w:val="000000" w:themeColor="text1"/>
          <w:sz w:val="22"/>
          <w:szCs w:val="22"/>
        </w:rPr>
      </w:pPr>
      <w:r w:rsidRPr="00302021">
        <w:rPr>
          <w:color w:val="000000" w:themeColor="text1"/>
          <w:sz w:val="22"/>
          <w:szCs w:val="22"/>
        </w:rPr>
        <w:t>Утвердить</w:t>
      </w:r>
      <w:r w:rsidRPr="00302021">
        <w:rPr>
          <w:b/>
          <w:color w:val="000000" w:themeColor="text1"/>
          <w:sz w:val="22"/>
          <w:szCs w:val="22"/>
        </w:rPr>
        <w:t xml:space="preserve"> </w:t>
      </w:r>
      <w:r w:rsidRPr="00302021">
        <w:rPr>
          <w:rStyle w:val="af"/>
          <w:b w:val="0"/>
          <w:color w:val="000000" w:themeColor="text1"/>
          <w:sz w:val="22"/>
          <w:szCs w:val="22"/>
        </w:rPr>
        <w:t>план мероприятий «дорожную карту» поэтапного снятия ограничений и возобновления деятельности дошкольных образовательных учреждений Ботлихского района»</w:t>
      </w:r>
      <w:r w:rsidR="0075537C">
        <w:rPr>
          <w:rStyle w:val="af"/>
          <w:b w:val="0"/>
          <w:color w:val="000000" w:themeColor="text1"/>
          <w:sz w:val="22"/>
          <w:szCs w:val="22"/>
        </w:rPr>
        <w:t>(Приложение №1)</w:t>
      </w:r>
      <w:r w:rsidRPr="00302021">
        <w:rPr>
          <w:rStyle w:val="af"/>
          <w:b w:val="0"/>
          <w:color w:val="000000" w:themeColor="text1"/>
          <w:sz w:val="22"/>
          <w:szCs w:val="22"/>
        </w:rPr>
        <w:t>.</w:t>
      </w:r>
    </w:p>
    <w:p w:rsidR="003B0E2E" w:rsidRPr="00302021" w:rsidRDefault="003B0E2E" w:rsidP="00E372A6">
      <w:pPr>
        <w:pStyle w:val="af1"/>
        <w:numPr>
          <w:ilvl w:val="0"/>
          <w:numId w:val="1"/>
        </w:numPr>
        <w:shd w:val="clear" w:color="auto" w:fill="FFFFFF"/>
        <w:spacing w:before="150" w:beforeAutospacing="0" w:after="0" w:afterAutospacing="0"/>
        <w:rPr>
          <w:bCs/>
          <w:color w:val="000000" w:themeColor="text1"/>
          <w:sz w:val="22"/>
          <w:szCs w:val="22"/>
        </w:rPr>
      </w:pPr>
      <w:r w:rsidRPr="00302021">
        <w:rPr>
          <w:rStyle w:val="af"/>
          <w:b w:val="0"/>
          <w:color w:val="000000" w:themeColor="text1"/>
          <w:sz w:val="22"/>
          <w:szCs w:val="22"/>
        </w:rPr>
        <w:t xml:space="preserve">Руководителям ДОО </w:t>
      </w:r>
      <w:r w:rsidRPr="00302021">
        <w:rPr>
          <w:sz w:val="22"/>
          <w:szCs w:val="22"/>
        </w:rPr>
        <w:t xml:space="preserve">обеспечить выполнение </w:t>
      </w:r>
      <w:r w:rsidR="000E2904">
        <w:rPr>
          <w:sz w:val="22"/>
          <w:szCs w:val="22"/>
        </w:rPr>
        <w:t xml:space="preserve"> Плана мероприятий </w:t>
      </w:r>
      <w:bookmarkStart w:id="0" w:name="_GoBack"/>
      <w:bookmarkEnd w:id="0"/>
      <w:r w:rsidRPr="00302021">
        <w:rPr>
          <w:sz w:val="22"/>
          <w:szCs w:val="22"/>
        </w:rPr>
        <w:t xml:space="preserve"> в соответствии с указанными</w:t>
      </w:r>
      <w:r w:rsidR="001A36C9" w:rsidRPr="00302021">
        <w:rPr>
          <w:sz w:val="22"/>
          <w:szCs w:val="22"/>
        </w:rPr>
        <w:t xml:space="preserve"> </w:t>
      </w:r>
      <w:r w:rsidRPr="00302021">
        <w:rPr>
          <w:sz w:val="22"/>
          <w:szCs w:val="22"/>
        </w:rPr>
        <w:t>сроками</w:t>
      </w:r>
      <w:r w:rsidR="001A36C9" w:rsidRPr="00302021">
        <w:rPr>
          <w:sz w:val="22"/>
          <w:szCs w:val="22"/>
        </w:rPr>
        <w:t>.</w:t>
      </w:r>
    </w:p>
    <w:p w:rsidR="001A36C9" w:rsidRPr="00302021" w:rsidRDefault="001A36C9" w:rsidP="00E372A6">
      <w:pPr>
        <w:pStyle w:val="af1"/>
        <w:numPr>
          <w:ilvl w:val="0"/>
          <w:numId w:val="1"/>
        </w:numPr>
        <w:shd w:val="clear" w:color="auto" w:fill="FFFFFF"/>
        <w:spacing w:before="150" w:beforeAutospacing="0" w:after="0" w:afterAutospacing="0"/>
        <w:rPr>
          <w:rStyle w:val="af"/>
          <w:b w:val="0"/>
          <w:color w:val="000000" w:themeColor="text1"/>
          <w:sz w:val="22"/>
          <w:szCs w:val="22"/>
        </w:rPr>
      </w:pPr>
      <w:r w:rsidRPr="00302021">
        <w:rPr>
          <w:sz w:val="22"/>
          <w:szCs w:val="22"/>
        </w:rPr>
        <w:t xml:space="preserve">Контроль исполнения настоящего приказа оставляю за собой. </w:t>
      </w:r>
    </w:p>
    <w:p w:rsidR="00793752" w:rsidRPr="00302021" w:rsidRDefault="00302021" w:rsidP="003B0E2E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302021">
        <w:rPr>
          <w:b/>
          <w:noProof/>
          <w:sz w:val="22"/>
          <w:szCs w:val="22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2609215</wp:posOffset>
            </wp:positionH>
            <wp:positionV relativeFrom="paragraph">
              <wp:posOffset>6985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302021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Pr="00302021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 w:rsidRPr="00302021">
        <w:rPr>
          <w:noProof/>
          <w:sz w:val="22"/>
          <w:szCs w:val="22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36C9" w:rsidRPr="00302021">
        <w:rPr>
          <w:b/>
          <w:sz w:val="22"/>
          <w:szCs w:val="22"/>
        </w:rPr>
        <w:t xml:space="preserve">Приложение : на 10 л. в 1 экз. </w:t>
      </w:r>
    </w:p>
    <w:p w:rsidR="00455A0B" w:rsidRPr="00302021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302021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302021">
        <w:rPr>
          <w:b/>
          <w:sz w:val="22"/>
          <w:szCs w:val="22"/>
        </w:rPr>
        <w:t>Н</w:t>
      </w:r>
      <w:r w:rsidR="00C04E55" w:rsidRPr="00302021">
        <w:rPr>
          <w:b/>
          <w:sz w:val="22"/>
          <w:szCs w:val="22"/>
        </w:rPr>
        <w:t>ачальник</w:t>
      </w:r>
      <w:r w:rsidRPr="00302021">
        <w:rPr>
          <w:b/>
          <w:sz w:val="22"/>
          <w:szCs w:val="22"/>
        </w:rPr>
        <w:t xml:space="preserve"> </w:t>
      </w:r>
      <w:r w:rsidR="00C04E55" w:rsidRPr="00302021">
        <w:rPr>
          <w:b/>
          <w:sz w:val="22"/>
          <w:szCs w:val="22"/>
        </w:rPr>
        <w:t xml:space="preserve">  управления образования </w:t>
      </w:r>
    </w:p>
    <w:p w:rsidR="00C04E55" w:rsidRPr="00302021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302021">
        <w:rPr>
          <w:rFonts w:ascii="Times New Roman" w:hAnsi="Times New Roman"/>
          <w:b/>
        </w:rPr>
        <w:t xml:space="preserve"> АМР «Ботлихский район»</w:t>
      </w:r>
      <w:r w:rsidRPr="00302021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 w:rsidRPr="00302021">
        <w:rPr>
          <w:rFonts w:ascii="Times New Roman" w:hAnsi="Times New Roman"/>
          <w:b/>
          <w:noProof/>
        </w:rPr>
        <w:t xml:space="preserve">                  </w:t>
      </w:r>
      <w:r w:rsidR="00302021">
        <w:rPr>
          <w:rFonts w:ascii="Times New Roman" w:hAnsi="Times New Roman"/>
          <w:b/>
          <w:noProof/>
        </w:rPr>
        <w:t xml:space="preserve">                                                                                       </w:t>
      </w:r>
      <w:r w:rsidRPr="00302021">
        <w:rPr>
          <w:rFonts w:ascii="Times New Roman" w:hAnsi="Times New Roman"/>
          <w:b/>
          <w:noProof/>
        </w:rPr>
        <w:t xml:space="preserve"> </w:t>
      </w:r>
      <w:r w:rsidR="00545FAC" w:rsidRPr="00302021">
        <w:rPr>
          <w:rFonts w:ascii="Times New Roman" w:hAnsi="Times New Roman"/>
          <w:b/>
          <w:noProof/>
        </w:rPr>
        <w:t xml:space="preserve">Г.М.Измаилов </w:t>
      </w:r>
      <w:r w:rsidR="00CC05F6" w:rsidRPr="00302021">
        <w:rPr>
          <w:rFonts w:ascii="Times New Roman" w:hAnsi="Times New Roman"/>
          <w:b/>
          <w:noProof/>
        </w:rPr>
        <w:t xml:space="preserve"> </w:t>
      </w:r>
      <w:r w:rsidRPr="00302021">
        <w:rPr>
          <w:rFonts w:ascii="Times New Roman" w:hAnsi="Times New Roman"/>
          <w:b/>
          <w:noProof/>
        </w:rPr>
        <w:t xml:space="preserve"> </w:t>
      </w:r>
    </w:p>
    <w:p w:rsidR="00302021" w:rsidRPr="00302021" w:rsidRDefault="00302021" w:rsidP="00302021">
      <w:pPr>
        <w:pStyle w:val="a7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w:lastRenderedPageBreak/>
        <w:t xml:space="preserve">             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8"/>
        <w:gridCol w:w="7022"/>
      </w:tblGrid>
      <w:tr w:rsidR="00302021" w:rsidTr="00302021">
        <w:tc>
          <w:tcPr>
            <w:tcW w:w="7798" w:type="dxa"/>
          </w:tcPr>
          <w:p w:rsidR="00302021" w:rsidRDefault="00302021">
            <w:pPr>
              <w:rPr>
                <w:sz w:val="28"/>
                <w:szCs w:val="28"/>
              </w:rPr>
            </w:pPr>
          </w:p>
        </w:tc>
        <w:tc>
          <w:tcPr>
            <w:tcW w:w="7022" w:type="dxa"/>
          </w:tcPr>
          <w:p w:rsidR="00302021" w:rsidRDefault="00302021">
            <w:pPr>
              <w:tabs>
                <w:tab w:val="left" w:pos="10365"/>
              </w:tabs>
              <w:contextualSpacing/>
              <w:jc w:val="right"/>
              <w:rPr>
                <w:szCs w:val="24"/>
              </w:rPr>
            </w:pPr>
            <w:r>
              <w:rPr>
                <w:szCs w:val="24"/>
              </w:rPr>
              <w:t>Приложение№1</w:t>
            </w:r>
          </w:p>
          <w:p w:rsidR="00302021" w:rsidRDefault="00302021">
            <w:pPr>
              <w:tabs>
                <w:tab w:val="left" w:pos="10365"/>
              </w:tabs>
              <w:contextualSpacing/>
              <w:jc w:val="right"/>
              <w:rPr>
                <w:b/>
                <w:szCs w:val="24"/>
              </w:rPr>
            </w:pPr>
          </w:p>
          <w:p w:rsidR="00302021" w:rsidRDefault="00302021">
            <w:pPr>
              <w:tabs>
                <w:tab w:val="left" w:pos="10365"/>
              </w:tabs>
              <w:contextualSpacing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«УТВЕРЖДАЮ»:</w:t>
            </w:r>
          </w:p>
          <w:p w:rsidR="00302021" w:rsidRDefault="00302021">
            <w:pPr>
              <w:tabs>
                <w:tab w:val="left" w:pos="10365"/>
              </w:tabs>
              <w:contextualSpacing/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Начальник Управления образованием</w:t>
            </w:r>
          </w:p>
          <w:p w:rsidR="00302021" w:rsidRDefault="00302021">
            <w:pPr>
              <w:pStyle w:val="a8"/>
              <w:ind w:left="0"/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65920" behindDoc="1" locked="0" layoutInCell="1" allowOverlap="1" wp14:anchorId="2B627585" wp14:editId="7B433A17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30480</wp:posOffset>
                  </wp:positionV>
                  <wp:extent cx="2454910" cy="1795780"/>
                  <wp:effectExtent l="19050" t="0" r="2540" b="0"/>
                  <wp:wrapNone/>
                  <wp:docPr id="9" name="Рисунок 3" descr="Без имени-1 копия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Без имени-1 копия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4910" cy="1795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0312C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776" behindDoc="1" locked="0" layoutInCell="1" allowOverlap="1" wp14:anchorId="7250ABE6" wp14:editId="1BDF8095">
                  <wp:simplePos x="0" y="0"/>
                  <wp:positionH relativeFrom="column">
                    <wp:posOffset>1036320</wp:posOffset>
                  </wp:positionH>
                  <wp:positionV relativeFrom="paragraph">
                    <wp:posOffset>158750</wp:posOffset>
                  </wp:positionV>
                  <wp:extent cx="1341120" cy="1259205"/>
                  <wp:effectExtent l="0" t="0" r="0" b="0"/>
                  <wp:wrapNone/>
                  <wp:docPr id="8" name="Рисунок 8" descr="Без 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Без 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259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302021" w:rsidRDefault="00302021">
            <w:pPr>
              <w:pStyle w:val="a8"/>
              <w:ind w:left="0"/>
              <w:jc w:val="right"/>
              <w:rPr>
                <w:b/>
                <w:color w:val="000000"/>
                <w:sz w:val="28"/>
                <w:szCs w:val="28"/>
              </w:rPr>
            </w:pPr>
            <w:r w:rsidRPr="0040312C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6944" behindDoc="1" locked="0" layoutInCell="1" allowOverlap="1" wp14:anchorId="5F02509D" wp14:editId="76DB8C1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4445</wp:posOffset>
                  </wp:positionV>
                  <wp:extent cx="1341120" cy="1259205"/>
                  <wp:effectExtent l="0" t="0" r="0" b="0"/>
                  <wp:wrapNone/>
                  <wp:docPr id="11" name="Рисунок 11" descr="Без 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Без 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259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000000"/>
                <w:sz w:val="28"/>
                <w:szCs w:val="28"/>
              </w:rPr>
              <w:t xml:space="preserve">АМР «Ботлихский район» </w:t>
            </w:r>
          </w:p>
          <w:p w:rsidR="00302021" w:rsidRDefault="00302021">
            <w:pPr>
              <w:pStyle w:val="a8"/>
              <w:ind w:left="0"/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</w:rPr>
              <w:t>наименование городского округа, района</w:t>
            </w:r>
          </w:p>
          <w:p w:rsidR="00302021" w:rsidRDefault="00302021">
            <w:pPr>
              <w:pStyle w:val="a8"/>
              <w:ind w:left="0"/>
              <w:jc w:val="right"/>
              <w:rPr>
                <w:b/>
                <w:color w:val="000000"/>
                <w:sz w:val="28"/>
                <w:szCs w:val="28"/>
              </w:rPr>
            </w:pPr>
          </w:p>
          <w:p w:rsidR="00302021" w:rsidRDefault="00302021">
            <w:pPr>
              <w:pStyle w:val="a8"/>
              <w:ind w:left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          __________________Г.М.Измаилов                                                                                            </w:t>
            </w:r>
          </w:p>
          <w:p w:rsidR="00302021" w:rsidRDefault="00302021">
            <w:pPr>
              <w:pStyle w:val="a8"/>
              <w:ind w:left="0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                                                                  </w:t>
            </w:r>
            <w:r>
              <w:rPr>
                <w:color w:val="000000"/>
                <w:sz w:val="20"/>
              </w:rPr>
              <w:t xml:space="preserve"> (ФИО)</w:t>
            </w:r>
            <w:r>
              <w:rPr>
                <w:color w:val="000000"/>
                <w:sz w:val="20"/>
              </w:rPr>
              <w:br/>
            </w:r>
          </w:p>
          <w:p w:rsidR="00302021" w:rsidRDefault="00302021">
            <w:pPr>
              <w:pStyle w:val="a8"/>
              <w:ind w:left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</w:rPr>
              <w:t>«23  »   07     2020 г.</w:t>
            </w:r>
          </w:p>
        </w:tc>
      </w:tr>
    </w:tbl>
    <w:p w:rsidR="00302021" w:rsidRDefault="00302021" w:rsidP="00302021">
      <w:pPr>
        <w:rPr>
          <w:b/>
          <w:sz w:val="28"/>
          <w:szCs w:val="28"/>
          <w:lang w:eastAsia="en-US"/>
        </w:rPr>
      </w:pPr>
    </w:p>
    <w:p w:rsidR="00302021" w:rsidRDefault="00302021" w:rsidP="00302021">
      <w:pPr>
        <w:pStyle w:val="a8"/>
        <w:ind w:left="0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ПЛАН МЕРОПРИЯТИЙ</w:t>
      </w:r>
      <w:r>
        <w:rPr>
          <w:rFonts w:eastAsia="Calibri"/>
          <w:b/>
          <w:color w:val="000000"/>
          <w:sz w:val="28"/>
          <w:szCs w:val="28"/>
        </w:rPr>
        <w:t xml:space="preserve"> «ДОРОЖНАЯ КАРТА» </w:t>
      </w:r>
      <w:r>
        <w:rPr>
          <w:rFonts w:eastAsia="Calibri"/>
          <w:b/>
          <w:color w:val="000000"/>
          <w:sz w:val="28"/>
          <w:szCs w:val="28"/>
        </w:rPr>
        <w:br/>
        <w:t xml:space="preserve">поэтапного снятия ограничений и возобновления деятельности </w:t>
      </w:r>
      <w:r>
        <w:rPr>
          <w:rFonts w:eastAsia="Calibri"/>
          <w:b/>
          <w:color w:val="000000"/>
          <w:sz w:val="28"/>
          <w:szCs w:val="28"/>
        </w:rPr>
        <w:br/>
        <w:t xml:space="preserve">дошкольных образовательных учреждений Ботлихского района </w:t>
      </w:r>
    </w:p>
    <w:p w:rsidR="00302021" w:rsidRDefault="00302021" w:rsidP="00302021">
      <w:pPr>
        <w:pStyle w:val="a8"/>
        <w:jc w:val="center"/>
        <w:rPr>
          <w:rFonts w:eastAsiaTheme="minorHAnsi"/>
          <w:b/>
          <w:sz w:val="28"/>
          <w:szCs w:val="28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6096"/>
        <w:gridCol w:w="3402"/>
        <w:gridCol w:w="1984"/>
        <w:gridCol w:w="2629"/>
      </w:tblGrid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№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Примечание</w:t>
            </w:r>
          </w:p>
        </w:tc>
      </w:tr>
      <w:tr w:rsidR="00302021" w:rsidTr="00302021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 w:rsidP="00E372A6">
            <w:pPr>
              <w:pStyle w:val="a8"/>
              <w:widowControl/>
              <w:numPr>
                <w:ilvl w:val="0"/>
                <w:numId w:val="2"/>
              </w:numPr>
              <w:suppressAutoHyphens w:val="0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Организационные мероприятия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Издание приказов: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– о возобновлении работы ДОО;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– об усилении пропускного режима в ДОО;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– об усилении санитарно-эпидемиологического режима.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До открытия ДОО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1.2.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Уведомление территориальных органов федерального органа исполнительной власти, уполномоченного осуществлять федеральный государственный санитарно-эпидемиологический надзор, о планируемых сроках открытия Организации в условиях распространения COVID-19О, не позднее чем за 1 рабочий день до их открытия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за 1 рабочий день до их открытия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Администрация МР «Ботлихский район»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t>п.</w:t>
            </w:r>
            <w:r>
              <w:rPr>
                <w:szCs w:val="24"/>
              </w:rPr>
              <w:t>1.4.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1.3.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Информировать родителей (законных представителей </w:t>
            </w:r>
            <w:r>
              <w:rPr>
                <w:szCs w:val="24"/>
              </w:rPr>
              <w:lastRenderedPageBreak/>
              <w:t>детей) о режиме функционирования Организации в условиях распространения COVID-19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за 1 рабочий день до их </w:t>
            </w:r>
            <w:r>
              <w:rPr>
                <w:szCs w:val="24"/>
              </w:rPr>
              <w:lastRenderedPageBreak/>
              <w:t>открытия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Руководители </w:t>
            </w:r>
            <w:r>
              <w:rPr>
                <w:szCs w:val="24"/>
              </w:rPr>
              <w:lastRenderedPageBreak/>
              <w:t>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Администрация МР «Ботлихский район»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lastRenderedPageBreak/>
              <w:t>п.</w:t>
            </w:r>
            <w:r>
              <w:rPr>
                <w:szCs w:val="24"/>
              </w:rPr>
              <w:t>1.4. СП 3.1/2.4.3598-</w:t>
            </w:r>
            <w:r>
              <w:rPr>
                <w:szCs w:val="24"/>
              </w:rPr>
              <w:lastRenderedPageBreak/>
              <w:t>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Ограничить проведение массовых мероприятий с участием различных групп лиц (групповых ячеек), а также массовых мероприятий с привлечением лиц из иных организаций.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Постоянно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 w:val="22"/>
                <w:szCs w:val="22"/>
              </w:rPr>
            </w:pPr>
            <w:r>
              <w:t>п.</w:t>
            </w:r>
            <w:r>
              <w:rPr>
                <w:szCs w:val="24"/>
              </w:rPr>
              <w:t>2.1.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Осуществление допуска к работе персонала на основании </w:t>
            </w:r>
            <w:r>
              <w:rPr>
                <w:bCs/>
                <w:color w:val="000000"/>
                <w:szCs w:val="24"/>
              </w:rPr>
              <w:t>исследования методом</w:t>
            </w:r>
            <w:r>
              <w:rPr>
                <w:rStyle w:val="af"/>
                <w:rFonts w:ascii="Arial" w:hAnsi="Arial" w:cs="Arial"/>
                <w:color w:val="333333"/>
                <w:sz w:val="27"/>
                <w:szCs w:val="27"/>
                <w:shd w:val="clear" w:color="auto" w:fill="FFFFFF"/>
              </w:rPr>
              <w:t> </w:t>
            </w:r>
            <w:r>
              <w:rPr>
                <w:color w:val="000000"/>
                <w:szCs w:val="24"/>
              </w:rPr>
              <w:t>ПЦР (результат на</w:t>
            </w:r>
            <w:r>
              <w:rPr>
                <w:rStyle w:val="af"/>
                <w:rFonts w:ascii="Arial" w:hAnsi="Arial" w:cs="Arial"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color w:val="000000"/>
                <w:szCs w:val="24"/>
                <w:shd w:val="clear" w:color="auto" w:fill="FFFFFF"/>
              </w:rPr>
              <w:t xml:space="preserve">COVID-19). Исключение приема на работу лиц, старше 65 лет до стабилизации ситуации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До открытия ДОО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Списки и графики обследования персонала рекомендуется составлять совместно с Роспотребнадзором по РД.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 п. 3.3.</w:t>
            </w:r>
            <w:r>
              <w:rPr>
                <w:szCs w:val="24"/>
              </w:rPr>
              <w:t xml:space="preserve">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 xml:space="preserve">Осуществление приема детей в ДОО при наличии в медицинской справке о состоянии здоровья ребенка (учетная форма № 079/у) заключения об отсутствии медицинских противопоказаний и контакта с больными, у которых выявлен положительный результат на </w:t>
            </w:r>
            <w:r>
              <w:rPr>
                <w:color w:val="000000"/>
                <w:szCs w:val="24"/>
                <w:shd w:val="clear" w:color="auto" w:fill="FFFFFF"/>
              </w:rPr>
              <w:t>COVID-19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14F3A">
            <w:pPr>
              <w:pStyle w:val="Default"/>
              <w:jc w:val="both"/>
            </w:pPr>
            <w:hyperlink r:id="rId10" w:anchor="XA00MBQ2NN" w:history="1">
              <w:r w:rsidR="00302021">
                <w:rPr>
                  <w:rStyle w:val="ae"/>
                  <w:color w:val="auto"/>
                  <w:shd w:val="clear" w:color="auto" w:fill="FFFFFF"/>
                </w:rPr>
                <w:t>п. 11.3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      </w:r>
            </w:hyperlink>
            <w:r w:rsidR="00302021">
              <w:rPr>
                <w:shd w:val="clear" w:color="auto" w:fill="FFFFFF"/>
              </w:rPr>
              <w:t>, утвержденных </w:t>
            </w:r>
            <w:r w:rsidR="00302021">
              <w:t xml:space="preserve"> </w:t>
            </w:r>
          </w:p>
          <w:p w:rsidR="00302021" w:rsidRDefault="00302021">
            <w:pPr>
              <w:pStyle w:val="Default"/>
              <w:jc w:val="both"/>
            </w:pPr>
            <w:r>
              <w:t xml:space="preserve">п.3.5. СП 3.1/2.4.3598-20 "Санитарно-эпидемиологические требования к устройству, содержанию и </w:t>
            </w:r>
            <w:r>
              <w:lastRenderedPageBreak/>
              <w:t>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Обеспечение наполняемости возрастных групп   не более чем на 50% от проектной вместимости </w:t>
            </w:r>
            <w:r>
              <w:rPr>
                <w:bCs/>
                <w:color w:val="000000"/>
                <w:szCs w:val="24"/>
              </w:rPr>
              <w:t>(по возможности)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За неделю до открытия ДОО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Необходимо провести разъяснительную работу с родителями.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 п.3.3.</w:t>
            </w:r>
            <w:r>
              <w:rPr>
                <w:szCs w:val="24"/>
              </w:rPr>
              <w:t xml:space="preserve">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Обеспечение установки дозаторов с антисептическим средством для обработки рук при входе в здание ДОО, в санузлах (в других помещениях ДОО, по усмотрению руководителя)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До открытия ДОО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Рядом с антисептиком необходимо разместить плакат или инструкцию, как им обрабатывать руки.   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Из-за спиртосодержащих препаратов злоупотреблять санитайзерами не стоит. Они сушат кожу рук, особенно детских. А также вместе с патогенной флорой, убивают и полезные бактерии на руках.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п.2.3. п.2.5</w:t>
            </w:r>
            <w:r>
              <w:rPr>
                <w:szCs w:val="24"/>
              </w:rPr>
              <w:t xml:space="preserve">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Проведение генеральной уборки всех помещений ДОО </w:t>
            </w:r>
            <w:r>
              <w:rPr>
                <w:color w:val="000000"/>
                <w:szCs w:val="24"/>
                <w:shd w:val="clear" w:color="auto" w:fill="FFFFFF"/>
              </w:rPr>
              <w:lastRenderedPageBreak/>
              <w:t>с применением дезинфицирующих средств при вирусных инфекциях, очистка вентиляционных решеток (п.1).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За три дня до открытия ДОО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</w:t>
            </w:r>
            <w:r>
              <w:rPr>
                <w:szCs w:val="24"/>
              </w:rPr>
              <w:lastRenderedPageBreak/>
              <w:t>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Обслуживающий персонал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lastRenderedPageBreak/>
              <w:t>п.п.2.3, 3.3.</w:t>
            </w:r>
            <w:r>
              <w:rPr>
                <w:szCs w:val="24"/>
              </w:rPr>
              <w:t xml:space="preserve"> СП </w:t>
            </w:r>
            <w:r>
              <w:rPr>
                <w:szCs w:val="24"/>
              </w:rPr>
              <w:lastRenderedPageBreak/>
              <w:t>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1.10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Организация термометрии (на входе) с занесением результатов в журнал в отношении лиц, температура тела которых превышает 37,1 °C и выше в целях учета при проведении противоэпидемических мероприятий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Постоянно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п.2.2.</w:t>
            </w:r>
            <w:r>
              <w:rPr>
                <w:szCs w:val="24"/>
              </w:rPr>
              <w:t xml:space="preserve"> СП 3.1/2.4.3598-20</w:t>
            </w:r>
          </w:p>
        </w:tc>
      </w:tr>
      <w:tr w:rsidR="00302021" w:rsidTr="00302021">
        <w:trPr>
          <w:trHeight w:val="1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Проведение инструктажей: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– с обслуживающим персоналом: младший воспитатель, дворник, уборщица помещений, персоналом пищеблока;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– с педагогическим персоналом ДОО. 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 первый день работы ДОО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Тема инструктажа: «О режиме работы ДОО в условиях нестабильной эпидемиологической обстановки»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Проведение разъяснительных мероприятий в отношении транспортных средств:</w:t>
            </w:r>
          </w:p>
          <w:p w:rsidR="00302021" w:rsidRDefault="00302021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для обеспечения заезда на территорию ДОО служебного (специализированного, коммунального, и др.) автотранспорта предусмотреть на входе обязательные дезинфекционные мероприятия или оборудовать для автотранспорта поставщика пищевых продуктов специальную площадку перед въездом в ДОО для передачи товаров, в т.ч. продуктов питания;</w:t>
            </w:r>
          </w:p>
          <w:p w:rsidR="00302021" w:rsidRDefault="00302021">
            <w:pPr>
              <w:jc w:val="both"/>
              <w:rPr>
                <w:color w:val="000000"/>
                <w:szCs w:val="24"/>
              </w:rPr>
            </w:pPr>
            <w:bookmarkStart w:id="1" w:name="dfask2p2b5"/>
            <w:bookmarkStart w:id="2" w:name="bssPhr60"/>
            <w:bookmarkEnd w:id="1"/>
            <w:bookmarkEnd w:id="2"/>
            <w:r>
              <w:rPr>
                <w:color w:val="000000"/>
                <w:szCs w:val="24"/>
              </w:rPr>
              <w:t>в случае приема продуктов на площадке при въезде в ДОО после визуального осмотра (бракераж поступающей продукции) доставка в места их хранения осуществляется работниками ДОО  (при этом возможно использование мобильных перегрузочных устройств ДОО  (тачки, переноски и т.п.)</w:t>
            </w:r>
          </w:p>
          <w:p w:rsidR="00302021" w:rsidRDefault="00302021">
            <w:pPr>
              <w:jc w:val="both"/>
              <w:rPr>
                <w:rFonts w:eastAsiaTheme="minorHAnsi"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Проверка документов, подтверждающих безопасность и качество продуктов питания, накладных, деклараций и т.п. Предоставление их поставщиком в ДОО в упакованном в водонепроницаемую обложку виде </w:t>
            </w:r>
            <w:r>
              <w:rPr>
                <w:color w:val="000000"/>
                <w:szCs w:val="24"/>
              </w:rPr>
              <w:lastRenderedPageBreak/>
              <w:t xml:space="preserve">(файлы, папки и т.п.). При передаче документов упаковка обрабатывается получателем продуктов с применением дезинфицирующих средств по вирусному режиму. </w:t>
            </w:r>
          </w:p>
          <w:p w:rsidR="00302021" w:rsidRDefault="00302021">
            <w:p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Прием-передача любых документов, в том числе на продукты, а также поступление продуктов, прием и возврат тары осуществляется с использованием каждой стороной средств индивидуальной защиты (маски и перчатки).</w:t>
            </w:r>
          </w:p>
          <w:p w:rsidR="00302021" w:rsidRDefault="00302021">
            <w:pPr>
              <w:shd w:val="clear" w:color="auto" w:fill="FFFFFF"/>
              <w:jc w:val="both"/>
              <w:rPr>
                <w:rFonts w:eastAsiaTheme="minorHAnsi"/>
                <w:color w:val="000000"/>
                <w:szCs w:val="24"/>
                <w:lang w:eastAsia="en-US"/>
              </w:rPr>
            </w:pPr>
            <w:bookmarkStart w:id="3" w:name="dfas7unuse"/>
            <w:bookmarkStart w:id="4" w:name="bssPhr63"/>
            <w:bookmarkEnd w:id="3"/>
            <w:bookmarkEnd w:id="4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 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Каждый документ должен находиться в отдельной упаковке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Обеспечение уборки помещений с применением дезинфицирующих средств эффективных в отношении вирусов (текущая дезинфекция) силами технического персонала организации в специальной одежде и средствах индивидуальной защиты (маски и перчатки)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Обеспечивается в отсутствие детей сквозное проветривание помещений.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Обеспечение регулярного обеззараживания воздуха с использованием оборудования по обеззараживанию воздуха и проветривание помещений в соответствии с организационным процессом и режимом работы Организаций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Использовать строго по инструкции от производителя.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п.2.3.</w:t>
            </w:r>
            <w:r>
              <w:rPr>
                <w:szCs w:val="24"/>
              </w:rPr>
              <w:t xml:space="preserve">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Организация работы сотрудников, участвующих в приготовлении и раздаче пищи, обслуживающего персонала с использованием средств индивидуальной защиты органов дыхания (одноразовых масок или многоразовых масок со сменными фильтрами), а также перчаток. При этом смена одноразовых масок должна производиться не реже 1 раза в 3 часа, фильтров - в соответствии с инструкцией по их применению;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Работники пищеблока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п.2.3.</w:t>
            </w:r>
            <w:r>
              <w:rPr>
                <w:szCs w:val="24"/>
              </w:rPr>
              <w:t xml:space="preserve">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Организация мытья посуды с обработкой, в т.ч. обработки приборов дезинфицирующими средствами в соответствии с инструкциями по их применению либо питание детей, а также организация питьевого режима с использованием одноразовой посуды.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п.2.3.</w:t>
            </w:r>
            <w:r>
              <w:rPr>
                <w:szCs w:val="24"/>
              </w:rPr>
              <w:t xml:space="preserve"> СП 3.1/2.4.3598-20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1.18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Усиление педагогической работы по гигиеническому воспитанию детей и родителей (законных </w:t>
            </w:r>
            <w:r>
              <w:rPr>
                <w:color w:val="000000"/>
                <w:szCs w:val="24"/>
                <w:shd w:val="clear" w:color="auto" w:fill="FFFFFF"/>
              </w:rPr>
              <w:lastRenderedPageBreak/>
              <w:t xml:space="preserve">представителей). 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Обеспечение контроля за соблюдение правил личной гигиены детьми и сотрудниками.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lastRenderedPageBreak/>
              <w:t>МР 3.1. /2.4.0178/1-20 п.1.19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lastRenderedPageBreak/>
              <w:t>п. 2.3.</w:t>
            </w:r>
            <w:r>
              <w:rPr>
                <w:szCs w:val="24"/>
              </w:rPr>
              <w:t xml:space="preserve"> СП 3.1/2.4.3598-20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1.19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Проведение мониторинга состояния здоровья воспитанников и сотрудников ДОО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Еженедельно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1.20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Проведение обработки игрушек и игрового оборудования с применением дез. средств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 3.1.</w:t>
            </w:r>
            <w:r>
              <w:rPr>
                <w:szCs w:val="24"/>
              </w:rPr>
              <w:t xml:space="preserve"> СП 3.1/2.4.3598-20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rPr>
          <w:trHeight w:val="386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1.21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Обеспечение информирования граждан об особом режиме посещения, способах получения информации по интересующим вопросам без посещения ДОО, посредством размещения на интернет-сайте ДОО и на информационно-просветительских стендах.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Обеспечить время нахождения посетителя в помещениях для приема не более 15 минут.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В помещениях для посетителей не реже 1 раза в час проводить влажную уборку дезинфицирующими средствами в местах ожидания, информирования, приема и обслуживания, включая обработку столов, стульев, стендов, а также пишущих принадлежностей.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  <w:p w:rsidR="00302021" w:rsidRDefault="00302021">
            <w:pPr>
              <w:jc w:val="both"/>
              <w:rPr>
                <w:szCs w:val="24"/>
              </w:rPr>
            </w:pP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Руководители ДОО, заместитель руководителя по АХЧ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 w:rsidP="00E372A6">
            <w:pPr>
              <w:pStyle w:val="a8"/>
              <w:widowControl/>
              <w:numPr>
                <w:ilvl w:val="0"/>
                <w:numId w:val="2"/>
              </w:numPr>
              <w:suppressAutoHyphens w:val="0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Медицинское обслуживание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Проведение «утреннего фильтра» с обязательной термометрией с использованием бесконтактных термометров. среди детей и сотрудников с целью своевременного выявления и изоляции детей и взрослых с признаками респираторных заболеваний и повышенной температурой (п. 6).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п.2.2.</w:t>
            </w:r>
            <w:r>
              <w:rPr>
                <w:szCs w:val="24"/>
              </w:rPr>
              <w:t xml:space="preserve"> СП 3.1/2.4.3598-20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В случае выявления детей с признаками респираторных заболеваний и повышенной </w:t>
            </w:r>
            <w:r>
              <w:rPr>
                <w:color w:val="000000"/>
                <w:szCs w:val="24"/>
                <w:shd w:val="clear" w:color="auto" w:fill="FFFFFF"/>
              </w:rPr>
              <w:lastRenderedPageBreak/>
              <w:t>температурой обеспечивается их незамедлительная изоляция до приезда законных представителей (родителей, опекунов) или приезда бригады «скорой помощи».</w:t>
            </w:r>
          </w:p>
        </w:tc>
      </w:tr>
      <w:tr w:rsidR="00302021" w:rsidTr="00302021">
        <w:trPr>
          <w:trHeight w:val="16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2.2.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</w:rPr>
              <w:t>Обеспечить контроль за приемом детей, перенесших заболевание. Если ребенок был в контакте с больным COVID-19, то посещение ДОО осуществляется при наличии медицинского заключения врача об отсутствии медицинских противопоказаний для пребывания в Организации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п.2.6.</w:t>
            </w:r>
            <w:r>
              <w:rPr>
                <w:szCs w:val="24"/>
              </w:rPr>
              <w:t xml:space="preserve"> СП 3.1/2.4.3598-20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Исключить скопление детей в период проведения утреннего фильтра (целесообразно обеспечить бесконтактными термометрами каждую возрастную группу). Дистанционное измерение температуры тела детей и персонала проводится не менее 2 раз в день (утро-вечер).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Необходимо определить для медицинского работника помощника для проведения термометрии. Если в здании несколько входов, задействовать их. Также можно составить расписание, в какое время какая группа приходят в ДОО.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Обеспечить всех работников, участвующих в приеме детей, средствами индивидуальной защиты (маски и перчатки).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Обеспечить обязательное нахождение в группах </w:t>
            </w:r>
            <w:r>
              <w:rPr>
                <w:color w:val="000000"/>
                <w:szCs w:val="24"/>
                <w:shd w:val="clear" w:color="auto" w:fill="FFFFFF"/>
              </w:rPr>
              <w:lastRenderedPageBreak/>
              <w:t xml:space="preserve">круглосуточного пребывания детей не менее 2-х медицинских работников (врача и медицинской сестры)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</w:t>
            </w:r>
            <w:r>
              <w:rPr>
                <w:szCs w:val="24"/>
              </w:rPr>
              <w:lastRenderedPageBreak/>
              <w:t>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Организовывать питание детей согласно режиму дня и графика питания. После каждого приема пищи – обрабатывать столы дез. средствами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Обслуживающий персонал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МР 3.1. /2.4.0178/1-20 п.1.14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п.3.2.</w:t>
            </w:r>
            <w:r>
              <w:rPr>
                <w:szCs w:val="24"/>
              </w:rPr>
              <w:t xml:space="preserve"> СП 3.1/2.4.3598-20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Проведение после каждого приема пищи дезинфекции путем погружения в дезинфицирующий раствор столовой и чайной посуды, столовых приборов с последующим мытьем и высушиванием посуды на полках, решетках, стеллажах в вертикальном положении или на «ребре» либо мытьем в посудомоечной машине с соблюдением температурного режима. (п. 11, 12).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Обслуживающий персонал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МР 3.1. /2.4.0178/1-20 п.1.15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 2.3.</w:t>
            </w:r>
            <w:r>
              <w:rPr>
                <w:szCs w:val="24"/>
              </w:rPr>
              <w:t xml:space="preserve"> СП 3.1/2.4.3598-20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Проведение дезинфицирования рабочих поверхностей, полов, дверных ручек и мебели во время динамических пауз в групповых помещениях (п. 11). 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Обеспечить проветривание и обеззараживание бактерицидными установками после уборки помещения (п. 13, 12).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Обслуживающий персонал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МР 3.1. /2.4.0178/1-20 п.1.11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п. 2.3.</w:t>
            </w:r>
            <w:r>
              <w:rPr>
                <w:szCs w:val="24"/>
              </w:rPr>
              <w:t xml:space="preserve"> СП 3.1/2.4.3598-20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Рекомендовать медицинским работникам:</w:t>
            </w:r>
          </w:p>
          <w:p w:rsidR="00302021" w:rsidRDefault="00302021" w:rsidP="00E372A6">
            <w:pPr>
              <w:pStyle w:val="a8"/>
              <w:widowControl/>
              <w:numPr>
                <w:ilvl w:val="0"/>
                <w:numId w:val="3"/>
              </w:numPr>
              <w:tabs>
                <w:tab w:val="left" w:pos="460"/>
              </w:tabs>
              <w:suppressAutoHyphens w:val="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усилить контроль за:</w:t>
            </w:r>
          </w:p>
          <w:p w:rsidR="00302021" w:rsidRDefault="00302021">
            <w:pPr>
              <w:pStyle w:val="a8"/>
              <w:tabs>
                <w:tab w:val="left" w:pos="460"/>
              </w:tabs>
              <w:ind w:left="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– здоровьем детей и сотрудников;</w:t>
            </w:r>
          </w:p>
          <w:p w:rsidR="00302021" w:rsidRDefault="00302021">
            <w:pPr>
              <w:pStyle w:val="a8"/>
              <w:tabs>
                <w:tab w:val="left" w:pos="460"/>
              </w:tabs>
              <w:ind w:left="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– за состоянием территории ДОО;</w:t>
            </w:r>
          </w:p>
          <w:p w:rsidR="00302021" w:rsidRDefault="00302021">
            <w:pPr>
              <w:pStyle w:val="a8"/>
              <w:tabs>
                <w:tab w:val="left" w:pos="460"/>
              </w:tabs>
              <w:ind w:left="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– за прогулками воспитанников;</w:t>
            </w:r>
          </w:p>
          <w:p w:rsidR="00302021" w:rsidRDefault="00302021">
            <w:pPr>
              <w:pStyle w:val="a8"/>
              <w:tabs>
                <w:tab w:val="left" w:pos="460"/>
              </w:tabs>
              <w:ind w:left="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– за организацией и проведением физкультурного занятия на открытом воздухе;</w:t>
            </w:r>
          </w:p>
          <w:p w:rsidR="00302021" w:rsidRDefault="00302021" w:rsidP="00E372A6">
            <w:pPr>
              <w:pStyle w:val="a8"/>
              <w:widowControl/>
              <w:numPr>
                <w:ilvl w:val="0"/>
                <w:numId w:val="3"/>
              </w:numPr>
              <w:tabs>
                <w:tab w:val="left" w:pos="460"/>
              </w:tabs>
              <w:suppressAutoHyphens w:val="0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проводить осмотр и опрос детей на наличие заболеваний, измерять температуру – два раза в день; </w:t>
            </w:r>
          </w:p>
          <w:p w:rsidR="00302021" w:rsidRDefault="00302021" w:rsidP="00E372A6">
            <w:pPr>
              <w:widowControl/>
              <w:numPr>
                <w:ilvl w:val="0"/>
                <w:numId w:val="3"/>
              </w:numPr>
              <w:tabs>
                <w:tab w:val="left" w:pos="460"/>
              </w:tabs>
              <w:suppressAutoHyphens w:val="0"/>
              <w:ind w:left="0" w:firstLine="326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обеспечить наличие журналов регистрации термометрии у воспитанников и сотрудников с ежедневным указанием результатов термометрии;</w:t>
            </w:r>
          </w:p>
          <w:p w:rsidR="00302021" w:rsidRDefault="00302021" w:rsidP="00E372A6">
            <w:pPr>
              <w:widowControl/>
              <w:numPr>
                <w:ilvl w:val="0"/>
                <w:numId w:val="3"/>
              </w:numPr>
              <w:tabs>
                <w:tab w:val="left" w:pos="460"/>
              </w:tabs>
              <w:suppressAutoHyphens w:val="0"/>
              <w:ind w:left="0" w:firstLine="326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прослеживать график проветривания помещений, качество проведения влажной уборки и дезинфекции;</w:t>
            </w:r>
          </w:p>
          <w:p w:rsidR="00302021" w:rsidRDefault="00302021" w:rsidP="00E372A6">
            <w:pPr>
              <w:widowControl/>
              <w:numPr>
                <w:ilvl w:val="0"/>
                <w:numId w:val="3"/>
              </w:numPr>
              <w:tabs>
                <w:tab w:val="left" w:pos="460"/>
              </w:tabs>
              <w:suppressAutoHyphens w:val="0"/>
              <w:ind w:left="0" w:firstLine="326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обеспечить соблюдение санитарного режима;</w:t>
            </w:r>
          </w:p>
          <w:p w:rsidR="00302021" w:rsidRDefault="00302021" w:rsidP="00E372A6">
            <w:pPr>
              <w:widowControl/>
              <w:numPr>
                <w:ilvl w:val="0"/>
                <w:numId w:val="3"/>
              </w:numPr>
              <w:tabs>
                <w:tab w:val="left" w:pos="460"/>
              </w:tabs>
              <w:suppressAutoHyphens w:val="0"/>
              <w:ind w:left="0" w:firstLine="326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обеззараживать воздух в помещениях детского сада устройствами, разрешенными к использованию в присутствии людей (автономные или встроенные в систему вентиляции ультрафиолетовые, бактерицидные облучатели закрытого типа – рециркуляторы, установки обеззараживания воздуха на основе использования постоянных электрических полей, электростатических фильтров);</w:t>
            </w:r>
          </w:p>
          <w:p w:rsidR="00302021" w:rsidRDefault="00302021">
            <w:pPr>
              <w:tabs>
                <w:tab w:val="left" w:pos="460"/>
              </w:tabs>
              <w:jc w:val="both"/>
              <w:rPr>
                <w:color w:val="000000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szCs w:val="24"/>
              </w:rPr>
              <w:lastRenderedPageBreak/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02021" w:rsidTr="00302021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3.Организационно-педагогические мероприятия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Реализовывать основную образовательную программу дошкольного образования в ДОО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Постоянно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Заместитель руководителя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Педагоги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Организовывать с учетом погодных условий максимальное проведение мероприятий с участием детей на открытом воздухе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Заместитель руководителя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Медицинские работники 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  <w:p w:rsidR="00302021" w:rsidRDefault="00302021">
            <w:pPr>
              <w:jc w:val="both"/>
              <w:rPr>
                <w:szCs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Массовые мероприятия, в том числе родительские собрания, исключить.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Предусмотреть ограничения по проведению образовательной деятельности в помещениях образовательной организации, где могут находиться разные дошкольные группы детей (залы для занятий физической культурой, музыкальные залы и т.п.), а также прогулок на свежем воздухе.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Медицинские работники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Контакты детей дошкольной группы с детьми из других групп должны быть исключены, дети из разных дошкольных групп не должны пользоваться общими помещениями, за </w:t>
            </w:r>
            <w:r>
              <w:rPr>
                <w:color w:val="000000"/>
                <w:szCs w:val="24"/>
                <w:shd w:val="clear" w:color="auto" w:fill="FFFFFF"/>
              </w:rPr>
              <w:lastRenderedPageBreak/>
              <w:t>исключением медицинского кабинета.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Скорректировать игры детей на прогулках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Заместитель руководителя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Обязать воспитателей следить, чтобы дети гуляли на групповой площадке, которая отведена строго для них, и не контактировали с детьми из других групп. 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Проводить занятия для детей на свежем воздухе (желательно). (п. 10).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>Не проводить совместные праздники и концерты, а обще садовские мероприятия организовывать в формате групповых.  (п. 5).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Заместитель руководителя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 МР 3.1. /2.4.0178/1-20 п.1.10</w:t>
            </w:r>
          </w:p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shd w:val="clear" w:color="auto" w:fill="FFFFFF"/>
              <w:jc w:val="both"/>
              <w:outlineLvl w:val="1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Отдалять детей друг от друга во время индивидуальной деятельности и сна (по возможности)</w:t>
            </w:r>
          </w:p>
          <w:p w:rsidR="00302021" w:rsidRDefault="00302021">
            <w:pPr>
              <w:jc w:val="both"/>
              <w:rPr>
                <w:rFonts w:eastAsiaTheme="minorHAnsi"/>
                <w:color w:val="000000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Ежедневно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Заместитель руководителя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Воспитатели групп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color w:val="000000"/>
                <w:szCs w:val="24"/>
                <w:shd w:val="clear" w:color="auto" w:fill="FFFFFF"/>
              </w:rPr>
            </w:pPr>
            <w:r>
              <w:rPr>
                <w:color w:val="000000"/>
                <w:szCs w:val="24"/>
                <w:shd w:val="clear" w:color="auto" w:fill="FFFFFF"/>
              </w:rPr>
              <w:t xml:space="preserve">Во время занятий лепкой, рисованием, конструированием и другими видами индивидуальной деятельности детей можно рассадить друг от друга. Также можно расставить кровати, чтобы во время дневного сна дети были удалены (в шахматном порядке). </w:t>
            </w:r>
          </w:p>
        </w:tc>
      </w:tr>
      <w:tr w:rsidR="00302021" w:rsidTr="00302021"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pStyle w:val="a8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4.Информационная работа</w:t>
            </w: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санитарно-просветительской работы с родителями: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– индивидуальные беседы;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– печатная информация в уголках здоровья, информационных стендах;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– размещение информации на сайте детского сада;</w:t>
            </w:r>
          </w:p>
          <w:p w:rsidR="00302021" w:rsidRDefault="00302021">
            <w:pPr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szCs w:val="24"/>
              </w:rPr>
              <w:t>– размещение информации на имеющейся страничке в социальной сети Инстаграм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Систематически</w:t>
            </w:r>
          </w:p>
          <w:p w:rsidR="00302021" w:rsidRDefault="00302021">
            <w:pPr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ДОО,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>
              <w:rPr>
                <w:szCs w:val="24"/>
              </w:rPr>
              <w:lastRenderedPageBreak/>
              <w:t>руководителя ДОО, Воспитатели групп</w:t>
            </w:r>
          </w:p>
          <w:p w:rsidR="00302021" w:rsidRDefault="00302021">
            <w:pPr>
              <w:jc w:val="both"/>
              <w:rPr>
                <w:rFonts w:eastAsiaTheme="minorHAnsi"/>
                <w:szCs w:val="24"/>
                <w:lang w:eastAsia="en-US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szCs w:val="24"/>
              </w:rPr>
            </w:pPr>
          </w:p>
        </w:tc>
      </w:tr>
      <w:tr w:rsidR="00302021" w:rsidTr="003020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Организовать ежедневный мониторинг по ситуации, связанной с коронавирусом в рамках информационного поля ДОО, организовать ежедневный сбор информации о случаях заболеваний новым коронавирусом среди сотрудников ДОО и принимаемых мерах по недопущению распространения инфекции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Ежедневно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ДОО</w:t>
            </w:r>
          </w:p>
          <w:p w:rsidR="00302021" w:rsidRDefault="0030202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21" w:rsidRDefault="00302021">
            <w:pPr>
              <w:jc w:val="both"/>
              <w:rPr>
                <w:rFonts w:eastAsiaTheme="minorHAnsi"/>
                <w:szCs w:val="24"/>
                <w:lang w:eastAsia="en-US"/>
              </w:rPr>
            </w:pPr>
          </w:p>
        </w:tc>
      </w:tr>
    </w:tbl>
    <w:p w:rsidR="00302021" w:rsidRDefault="00302021" w:rsidP="00302021">
      <w:pPr>
        <w:rPr>
          <w:b/>
          <w:sz w:val="28"/>
          <w:szCs w:val="28"/>
          <w:lang w:eastAsia="en-US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Pr="00947E8D" w:rsidRDefault="001A36C9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noProof/>
          <w:color w:val="000000"/>
          <w:szCs w:val="24"/>
        </w:rPr>
      </w:pPr>
    </w:p>
    <w:p w:rsidR="001A36C9" w:rsidRDefault="001A36C9" w:rsidP="00793752">
      <w:pPr>
        <w:shd w:val="clear" w:color="auto" w:fill="FFFFFF"/>
        <w:jc w:val="right"/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p w:rsidR="001A36C9" w:rsidRDefault="001A36C9" w:rsidP="001A36C9">
      <w:pPr>
        <w:tabs>
          <w:tab w:val="left" w:pos="10365"/>
        </w:tabs>
        <w:rPr>
          <w:noProof/>
          <w:color w:val="000000"/>
          <w:szCs w:val="24"/>
        </w:rPr>
      </w:pPr>
    </w:p>
    <w:sectPr w:rsidR="001A36C9" w:rsidSect="00302021">
      <w:pgSz w:w="16840" w:h="11907" w:orient="landscape"/>
      <w:pgMar w:top="1259" w:right="822" w:bottom="720" w:left="35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F3A" w:rsidRDefault="00314F3A" w:rsidP="00793752">
      <w:r>
        <w:separator/>
      </w:r>
    </w:p>
  </w:endnote>
  <w:endnote w:type="continuationSeparator" w:id="0">
    <w:p w:rsidR="00314F3A" w:rsidRDefault="00314F3A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F3A" w:rsidRDefault="00314F3A" w:rsidP="00793752">
      <w:r>
        <w:separator/>
      </w:r>
    </w:p>
  </w:footnote>
  <w:footnote w:type="continuationSeparator" w:id="0">
    <w:p w:rsidR="00314F3A" w:rsidRDefault="00314F3A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6A75AAF"/>
    <w:multiLevelType w:val="hybridMultilevel"/>
    <w:tmpl w:val="18F48D8C"/>
    <w:lvl w:ilvl="0" w:tplc="E01070A0">
      <w:start w:val="1"/>
      <w:numFmt w:val="decimal"/>
      <w:lvlText w:val="%1."/>
      <w:lvlJc w:val="left"/>
      <w:pPr>
        <w:ind w:left="686" w:hanging="360"/>
      </w:pPr>
    </w:lvl>
    <w:lvl w:ilvl="1" w:tplc="04190019">
      <w:start w:val="1"/>
      <w:numFmt w:val="lowerLetter"/>
      <w:lvlText w:val="%2."/>
      <w:lvlJc w:val="left"/>
      <w:pPr>
        <w:ind w:left="1406" w:hanging="360"/>
      </w:pPr>
    </w:lvl>
    <w:lvl w:ilvl="2" w:tplc="0419001B">
      <w:start w:val="1"/>
      <w:numFmt w:val="lowerRoman"/>
      <w:lvlText w:val="%3."/>
      <w:lvlJc w:val="right"/>
      <w:pPr>
        <w:ind w:left="2126" w:hanging="180"/>
      </w:pPr>
    </w:lvl>
    <w:lvl w:ilvl="3" w:tplc="0419000F">
      <w:start w:val="1"/>
      <w:numFmt w:val="decimal"/>
      <w:lvlText w:val="%4."/>
      <w:lvlJc w:val="left"/>
      <w:pPr>
        <w:ind w:left="2846" w:hanging="360"/>
      </w:pPr>
    </w:lvl>
    <w:lvl w:ilvl="4" w:tplc="04190019">
      <w:start w:val="1"/>
      <w:numFmt w:val="lowerLetter"/>
      <w:lvlText w:val="%5."/>
      <w:lvlJc w:val="left"/>
      <w:pPr>
        <w:ind w:left="3566" w:hanging="360"/>
      </w:pPr>
    </w:lvl>
    <w:lvl w:ilvl="5" w:tplc="0419001B">
      <w:start w:val="1"/>
      <w:numFmt w:val="lowerRoman"/>
      <w:lvlText w:val="%6."/>
      <w:lvlJc w:val="right"/>
      <w:pPr>
        <w:ind w:left="4286" w:hanging="180"/>
      </w:pPr>
    </w:lvl>
    <w:lvl w:ilvl="6" w:tplc="0419000F">
      <w:start w:val="1"/>
      <w:numFmt w:val="decimal"/>
      <w:lvlText w:val="%7."/>
      <w:lvlJc w:val="left"/>
      <w:pPr>
        <w:ind w:left="5006" w:hanging="360"/>
      </w:pPr>
    </w:lvl>
    <w:lvl w:ilvl="7" w:tplc="04190019">
      <w:start w:val="1"/>
      <w:numFmt w:val="lowerLetter"/>
      <w:lvlText w:val="%8."/>
      <w:lvlJc w:val="left"/>
      <w:pPr>
        <w:ind w:left="5726" w:hanging="360"/>
      </w:pPr>
    </w:lvl>
    <w:lvl w:ilvl="8" w:tplc="0419001B">
      <w:start w:val="1"/>
      <w:numFmt w:val="lowerRoman"/>
      <w:lvlText w:val="%9."/>
      <w:lvlJc w:val="right"/>
      <w:pPr>
        <w:ind w:left="6446" w:hanging="180"/>
      </w:pPr>
    </w:lvl>
  </w:abstractNum>
  <w:abstractNum w:abstractNumId="2" w15:restartNumberingAfterBreak="0">
    <w:nsid w:val="18134118"/>
    <w:multiLevelType w:val="hybridMultilevel"/>
    <w:tmpl w:val="26A4A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310F92"/>
    <w:multiLevelType w:val="hybridMultilevel"/>
    <w:tmpl w:val="AAB69770"/>
    <w:lvl w:ilvl="0" w:tplc="80DAB5AA">
      <w:start w:val="1"/>
      <w:numFmt w:val="decimal"/>
      <w:lvlText w:val="%1."/>
      <w:lvlJc w:val="left"/>
      <w:pPr>
        <w:ind w:left="510" w:hanging="360"/>
      </w:p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>
      <w:start w:val="1"/>
      <w:numFmt w:val="lowerRoman"/>
      <w:lvlText w:val="%3."/>
      <w:lvlJc w:val="right"/>
      <w:pPr>
        <w:ind w:left="1950" w:hanging="180"/>
      </w:pPr>
    </w:lvl>
    <w:lvl w:ilvl="3" w:tplc="0419000F">
      <w:start w:val="1"/>
      <w:numFmt w:val="decimal"/>
      <w:lvlText w:val="%4."/>
      <w:lvlJc w:val="left"/>
      <w:pPr>
        <w:ind w:left="2670" w:hanging="360"/>
      </w:pPr>
    </w:lvl>
    <w:lvl w:ilvl="4" w:tplc="04190019">
      <w:start w:val="1"/>
      <w:numFmt w:val="lowerLetter"/>
      <w:lvlText w:val="%5."/>
      <w:lvlJc w:val="left"/>
      <w:pPr>
        <w:ind w:left="3390" w:hanging="360"/>
      </w:pPr>
    </w:lvl>
    <w:lvl w:ilvl="5" w:tplc="0419001B">
      <w:start w:val="1"/>
      <w:numFmt w:val="lowerRoman"/>
      <w:lvlText w:val="%6."/>
      <w:lvlJc w:val="right"/>
      <w:pPr>
        <w:ind w:left="4110" w:hanging="180"/>
      </w:pPr>
    </w:lvl>
    <w:lvl w:ilvl="6" w:tplc="0419000F">
      <w:start w:val="1"/>
      <w:numFmt w:val="decimal"/>
      <w:lvlText w:val="%7."/>
      <w:lvlJc w:val="left"/>
      <w:pPr>
        <w:ind w:left="4830" w:hanging="360"/>
      </w:pPr>
    </w:lvl>
    <w:lvl w:ilvl="7" w:tplc="04190019">
      <w:start w:val="1"/>
      <w:numFmt w:val="lowerLetter"/>
      <w:lvlText w:val="%8."/>
      <w:lvlJc w:val="left"/>
      <w:pPr>
        <w:ind w:left="5550" w:hanging="360"/>
      </w:pPr>
    </w:lvl>
    <w:lvl w:ilvl="8" w:tplc="0419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2904"/>
    <w:rsid w:val="0017126D"/>
    <w:rsid w:val="00174B0D"/>
    <w:rsid w:val="00180256"/>
    <w:rsid w:val="0019089A"/>
    <w:rsid w:val="00194ACC"/>
    <w:rsid w:val="001A36C9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02021"/>
    <w:rsid w:val="00314F3A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B0E2E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5537C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2A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76C8A1-3E0B-4BF8-AE50-50C7DFBB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e.normobr.ru/npd-doc?npmid=99&amp;npid=499023522&amp;anchor=XA00MBQ2N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2453</Words>
  <Characters>13987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2020-07-24T06:11:00Z</cp:lastPrinted>
  <dcterms:created xsi:type="dcterms:W3CDTF">2020-07-24T06:11:00Z</dcterms:created>
  <dcterms:modified xsi:type="dcterms:W3CDTF">2020-07-24T06:16:00Z</dcterms:modified>
</cp:coreProperties>
</file>